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6D9" w:rsidRPr="00881810" w:rsidRDefault="00A546D9" w:rsidP="00881810">
      <w:pPr>
        <w:shd w:val="clear" w:color="auto" w:fill="FFFFFF"/>
        <w:tabs>
          <w:tab w:val="left" w:pos="682"/>
        </w:tabs>
        <w:spacing w:before="0"/>
        <w:ind w:firstLine="357"/>
        <w:rPr>
          <w:b/>
          <w:color w:val="000000"/>
          <w:sz w:val="30"/>
          <w:szCs w:val="30"/>
        </w:rPr>
      </w:pPr>
      <w:r w:rsidRPr="00881810">
        <w:rPr>
          <w:b/>
          <w:color w:val="000000"/>
          <w:sz w:val="30"/>
          <w:szCs w:val="30"/>
        </w:rPr>
        <w:t xml:space="preserve">Практическое занятие </w:t>
      </w:r>
      <w:r w:rsidR="00C85FEB" w:rsidRPr="00881810">
        <w:rPr>
          <w:b/>
          <w:color w:val="000000"/>
          <w:sz w:val="30"/>
          <w:szCs w:val="30"/>
        </w:rPr>
        <w:t>2</w:t>
      </w:r>
      <w:r w:rsidR="00881810" w:rsidRPr="00881810">
        <w:rPr>
          <w:b/>
          <w:color w:val="000000"/>
          <w:sz w:val="30"/>
          <w:szCs w:val="30"/>
        </w:rPr>
        <w:t>2</w:t>
      </w:r>
    </w:p>
    <w:p w:rsidR="004F5718" w:rsidRPr="00881810" w:rsidRDefault="004F5718" w:rsidP="00881810">
      <w:pPr>
        <w:snapToGrid/>
        <w:spacing w:before="0"/>
        <w:ind w:firstLine="357"/>
        <w:rPr>
          <w:b/>
          <w:sz w:val="30"/>
          <w:szCs w:val="30"/>
        </w:rPr>
      </w:pPr>
    </w:p>
    <w:p w:rsidR="00881810" w:rsidRPr="00881810" w:rsidRDefault="00881810" w:rsidP="00881810">
      <w:pPr>
        <w:widowControl/>
        <w:snapToGrid/>
        <w:spacing w:before="0"/>
        <w:ind w:firstLine="357"/>
        <w:rPr>
          <w:b/>
          <w:sz w:val="30"/>
          <w:szCs w:val="30"/>
        </w:rPr>
      </w:pPr>
      <w:r w:rsidRPr="00881810">
        <w:rPr>
          <w:b/>
          <w:sz w:val="30"/>
          <w:szCs w:val="30"/>
        </w:rPr>
        <w:t>Проектирование мероприятий по повышению продуктивности и сохранению биологического разнообразия лесов</w:t>
      </w:r>
    </w:p>
    <w:p w:rsidR="00881810" w:rsidRDefault="00881810" w:rsidP="00881810">
      <w:pPr>
        <w:shd w:val="clear" w:color="auto" w:fill="FFFFFF"/>
        <w:tabs>
          <w:tab w:val="left" w:pos="682"/>
        </w:tabs>
        <w:spacing w:before="0"/>
        <w:ind w:firstLine="357"/>
        <w:outlineLvl w:val="0"/>
        <w:rPr>
          <w:b/>
          <w:color w:val="000000"/>
          <w:sz w:val="30"/>
        </w:rPr>
      </w:pPr>
    </w:p>
    <w:p w:rsidR="00C85FEB" w:rsidRDefault="00C85FEB" w:rsidP="00881810">
      <w:pPr>
        <w:shd w:val="clear" w:color="auto" w:fill="FFFFFF"/>
        <w:tabs>
          <w:tab w:val="left" w:pos="682"/>
        </w:tabs>
        <w:spacing w:before="0"/>
        <w:ind w:firstLine="357"/>
        <w:outlineLvl w:val="0"/>
        <w:rPr>
          <w:b/>
          <w:color w:val="000000"/>
          <w:sz w:val="30"/>
        </w:rPr>
      </w:pPr>
      <w:r w:rsidRPr="005071B4">
        <w:rPr>
          <w:b/>
          <w:color w:val="000000"/>
          <w:sz w:val="30"/>
        </w:rPr>
        <w:t>Основные понятия</w:t>
      </w:r>
    </w:p>
    <w:p w:rsidR="00C85FEB" w:rsidRDefault="00C85FEB" w:rsidP="00881810">
      <w:pPr>
        <w:shd w:val="clear" w:color="auto" w:fill="FFFFFF"/>
        <w:tabs>
          <w:tab w:val="left" w:pos="682"/>
        </w:tabs>
        <w:spacing w:before="0"/>
        <w:ind w:firstLine="357"/>
        <w:outlineLvl w:val="0"/>
        <w:rPr>
          <w:b/>
          <w:color w:val="000000"/>
          <w:sz w:val="30"/>
        </w:rPr>
      </w:pPr>
    </w:p>
    <w:p w:rsidR="00881810" w:rsidRPr="008129B5" w:rsidRDefault="00881810" w:rsidP="00881810">
      <w:pPr>
        <w:pStyle w:val="af3"/>
        <w:spacing w:line="240" w:lineRule="auto"/>
        <w:ind w:firstLine="357"/>
        <w:rPr>
          <w:spacing w:val="0"/>
          <w:sz w:val="30"/>
          <w:szCs w:val="30"/>
        </w:rPr>
      </w:pPr>
      <w:r w:rsidRPr="00BC303C">
        <w:rPr>
          <w:b/>
          <w:spacing w:val="0"/>
          <w:sz w:val="30"/>
          <w:szCs w:val="30"/>
        </w:rPr>
        <w:t xml:space="preserve">Повышение продуктивности лесов </w:t>
      </w:r>
      <w:r>
        <w:rPr>
          <w:b/>
          <w:spacing w:val="0"/>
          <w:sz w:val="30"/>
          <w:szCs w:val="30"/>
        </w:rPr>
        <w:t xml:space="preserve">можно осуществить </w:t>
      </w:r>
      <w:r w:rsidRPr="00BC303C">
        <w:rPr>
          <w:b/>
          <w:spacing w:val="0"/>
          <w:sz w:val="30"/>
          <w:szCs w:val="30"/>
        </w:rPr>
        <w:t xml:space="preserve">путем </w:t>
      </w:r>
      <w:r w:rsidRPr="008129B5">
        <w:rPr>
          <w:b/>
          <w:spacing w:val="0"/>
          <w:sz w:val="30"/>
          <w:szCs w:val="30"/>
        </w:rPr>
        <w:t>лесной селекции</w:t>
      </w:r>
      <w:r w:rsidRPr="008129B5">
        <w:rPr>
          <w:spacing w:val="0"/>
          <w:sz w:val="30"/>
          <w:szCs w:val="30"/>
        </w:rPr>
        <w:t xml:space="preserve">. Использованием селекционного </w:t>
      </w:r>
      <w:proofErr w:type="gramStart"/>
      <w:r w:rsidRPr="008129B5">
        <w:rPr>
          <w:spacing w:val="0"/>
          <w:sz w:val="30"/>
          <w:szCs w:val="30"/>
        </w:rPr>
        <w:t>материала</w:t>
      </w:r>
      <w:proofErr w:type="gramEnd"/>
      <w:r w:rsidRPr="008129B5">
        <w:rPr>
          <w:spacing w:val="0"/>
          <w:sz w:val="30"/>
          <w:szCs w:val="30"/>
        </w:rPr>
        <w:t xml:space="preserve"> возможно повысить продуктивность древостоев на 10-15</w:t>
      </w:r>
      <w:r>
        <w:rPr>
          <w:spacing w:val="0"/>
          <w:sz w:val="30"/>
          <w:szCs w:val="30"/>
        </w:rPr>
        <w:t xml:space="preserve"> </w:t>
      </w:r>
      <w:r w:rsidRPr="008129B5">
        <w:rPr>
          <w:spacing w:val="0"/>
          <w:sz w:val="30"/>
          <w:szCs w:val="30"/>
        </w:rPr>
        <w:t xml:space="preserve">%. </w:t>
      </w:r>
    </w:p>
    <w:p w:rsidR="00881810" w:rsidRPr="00954A43" w:rsidRDefault="00881810" w:rsidP="00881810">
      <w:pPr>
        <w:pStyle w:val="af3"/>
        <w:spacing w:line="240" w:lineRule="auto"/>
        <w:ind w:firstLine="357"/>
        <w:rPr>
          <w:spacing w:val="0"/>
          <w:sz w:val="30"/>
          <w:szCs w:val="30"/>
        </w:rPr>
      </w:pPr>
      <w:r w:rsidRPr="00954A43">
        <w:rPr>
          <w:b/>
          <w:spacing w:val="0"/>
          <w:sz w:val="30"/>
          <w:szCs w:val="30"/>
        </w:rPr>
        <w:t>Повышение продуктивности лесов путем химической, биологической и гидротехнической мелиорации</w:t>
      </w:r>
      <w:r w:rsidRPr="00954A43">
        <w:rPr>
          <w:spacing w:val="0"/>
          <w:sz w:val="30"/>
          <w:szCs w:val="30"/>
        </w:rPr>
        <w:t>. Возможными объектами применения удобрений (</w:t>
      </w:r>
      <w:r w:rsidRPr="00954A43">
        <w:rPr>
          <w:i/>
          <w:spacing w:val="0"/>
          <w:sz w:val="30"/>
          <w:szCs w:val="30"/>
        </w:rPr>
        <w:t>химическая мелиорация)</w:t>
      </w:r>
      <w:r w:rsidRPr="00954A43">
        <w:rPr>
          <w:spacing w:val="0"/>
          <w:sz w:val="30"/>
          <w:szCs w:val="30"/>
        </w:rPr>
        <w:t xml:space="preserve"> в лесном хозяйстве являются: лесные молодняки; лес</w:t>
      </w:r>
      <w:r>
        <w:rPr>
          <w:spacing w:val="0"/>
          <w:sz w:val="30"/>
          <w:szCs w:val="30"/>
        </w:rPr>
        <w:t>ос</w:t>
      </w:r>
      <w:r w:rsidRPr="00954A43">
        <w:rPr>
          <w:spacing w:val="0"/>
          <w:sz w:val="30"/>
          <w:szCs w:val="30"/>
        </w:rPr>
        <w:t>еменные участки и плантации; молодые лесные культуры в бедных условиях произрастания; спелые и приспевающие насаждения наиболее ценных древесных пород.</w:t>
      </w:r>
    </w:p>
    <w:p w:rsidR="00881810" w:rsidRPr="00954A43" w:rsidRDefault="00881810" w:rsidP="00881810">
      <w:pPr>
        <w:pStyle w:val="af3"/>
        <w:spacing w:line="240" w:lineRule="auto"/>
        <w:ind w:firstLine="357"/>
        <w:rPr>
          <w:spacing w:val="0"/>
          <w:sz w:val="30"/>
          <w:szCs w:val="30"/>
          <w:lang w:val="be-BY"/>
        </w:rPr>
      </w:pPr>
      <w:r w:rsidRPr="00954A43">
        <w:rPr>
          <w:spacing w:val="0"/>
          <w:sz w:val="30"/>
          <w:szCs w:val="30"/>
          <w:lang w:val="be-BY"/>
        </w:rPr>
        <w:t xml:space="preserve">Повышение </w:t>
      </w:r>
      <w:r w:rsidRPr="00954A43">
        <w:rPr>
          <w:spacing w:val="0"/>
          <w:sz w:val="30"/>
          <w:szCs w:val="30"/>
        </w:rPr>
        <w:t>продуктивности</w:t>
      </w:r>
      <w:r w:rsidRPr="00954A43">
        <w:rPr>
          <w:spacing w:val="0"/>
          <w:sz w:val="30"/>
          <w:szCs w:val="30"/>
          <w:lang w:val="be-BY"/>
        </w:rPr>
        <w:t xml:space="preserve"> лесов от осушения повышает бонитет насаждений на 1-2 класса. С учетом возможной площади гидромелиорации это может повысить </w:t>
      </w:r>
      <w:r w:rsidRPr="00954A43">
        <w:rPr>
          <w:spacing w:val="0"/>
          <w:sz w:val="30"/>
          <w:szCs w:val="30"/>
        </w:rPr>
        <w:t>продуктивность</w:t>
      </w:r>
      <w:r w:rsidRPr="00954A43">
        <w:rPr>
          <w:spacing w:val="0"/>
          <w:sz w:val="30"/>
          <w:szCs w:val="30"/>
          <w:lang w:val="be-BY"/>
        </w:rPr>
        <w:t xml:space="preserve"> лесов Беларуси не более чем на 1,5</w:t>
      </w:r>
      <w:r>
        <w:rPr>
          <w:spacing w:val="0"/>
          <w:sz w:val="30"/>
          <w:szCs w:val="30"/>
          <w:lang w:val="be-BY"/>
        </w:rPr>
        <w:t xml:space="preserve"> </w:t>
      </w:r>
      <w:r w:rsidRPr="00954A43">
        <w:rPr>
          <w:spacing w:val="0"/>
          <w:sz w:val="30"/>
          <w:szCs w:val="30"/>
          <w:lang w:val="be-BY"/>
        </w:rPr>
        <w:t>%.</w:t>
      </w:r>
    </w:p>
    <w:p w:rsidR="00881810" w:rsidRPr="00954A43" w:rsidRDefault="00881810" w:rsidP="00881810">
      <w:pPr>
        <w:pStyle w:val="af3"/>
        <w:spacing w:line="240" w:lineRule="auto"/>
        <w:ind w:firstLine="357"/>
        <w:rPr>
          <w:spacing w:val="0"/>
          <w:sz w:val="30"/>
          <w:szCs w:val="30"/>
          <w:lang w:val="be-BY"/>
        </w:rPr>
      </w:pPr>
      <w:r w:rsidRPr="00954A43">
        <w:rPr>
          <w:spacing w:val="0"/>
          <w:sz w:val="30"/>
          <w:szCs w:val="30"/>
          <w:lang w:val="be-BY"/>
        </w:rPr>
        <w:t>Наибольшый эффект гидротехническая мелиорация имеет при совмещении ее с рубками ухода, химическими и биологическими мелиорациями.</w:t>
      </w:r>
    </w:p>
    <w:p w:rsidR="00881810" w:rsidRPr="00954A43" w:rsidRDefault="00881810" w:rsidP="00881810">
      <w:pPr>
        <w:pStyle w:val="af3"/>
        <w:spacing w:line="240" w:lineRule="auto"/>
        <w:ind w:firstLine="357"/>
        <w:rPr>
          <w:spacing w:val="0"/>
          <w:sz w:val="30"/>
          <w:szCs w:val="30"/>
          <w:lang w:val="be-BY"/>
        </w:rPr>
      </w:pPr>
      <w:r w:rsidRPr="00954A43">
        <w:rPr>
          <w:i/>
          <w:spacing w:val="0"/>
          <w:sz w:val="30"/>
          <w:szCs w:val="30"/>
          <w:lang w:val="be-BY"/>
        </w:rPr>
        <w:t>Биологическая мелиорация</w:t>
      </w:r>
      <w:r w:rsidRPr="00954A43">
        <w:rPr>
          <w:spacing w:val="0"/>
          <w:sz w:val="30"/>
          <w:szCs w:val="30"/>
          <w:lang w:val="be-BY"/>
        </w:rPr>
        <w:t xml:space="preserve"> – коренное улучшение лесно</w:t>
      </w:r>
      <w:r>
        <w:rPr>
          <w:spacing w:val="0"/>
          <w:sz w:val="30"/>
          <w:szCs w:val="30"/>
          <w:lang w:val="be-BY"/>
        </w:rPr>
        <w:t>й</w:t>
      </w:r>
      <w:r w:rsidRPr="00954A43">
        <w:rPr>
          <w:spacing w:val="0"/>
          <w:sz w:val="30"/>
          <w:szCs w:val="30"/>
          <w:lang w:val="be-BY"/>
        </w:rPr>
        <w:t xml:space="preserve"> среды под воздействием разных мелиорантов (растений, животных, микроорганизмов). </w:t>
      </w:r>
    </w:p>
    <w:p w:rsidR="00881810" w:rsidRPr="00954A43" w:rsidRDefault="00881810" w:rsidP="00881810">
      <w:pPr>
        <w:pStyle w:val="af3"/>
        <w:spacing w:line="240" w:lineRule="auto"/>
        <w:ind w:firstLine="357"/>
        <w:rPr>
          <w:spacing w:val="0"/>
          <w:sz w:val="30"/>
          <w:szCs w:val="30"/>
        </w:rPr>
      </w:pPr>
      <w:r w:rsidRPr="00954A43">
        <w:rPr>
          <w:spacing w:val="0"/>
          <w:sz w:val="30"/>
          <w:szCs w:val="30"/>
          <w:lang w:val="be-BY"/>
        </w:rPr>
        <w:t>Лесная биомелиорация культурой люпина в Беларуси введена по  рекомендациям кафедры лесоводства (Б. Д.</w:t>
      </w:r>
      <w:r>
        <w:rPr>
          <w:spacing w:val="0"/>
          <w:sz w:val="30"/>
          <w:szCs w:val="30"/>
          <w:lang w:val="be-BY"/>
        </w:rPr>
        <w:t xml:space="preserve"> </w:t>
      </w:r>
      <w:r w:rsidRPr="00954A43">
        <w:rPr>
          <w:spacing w:val="0"/>
          <w:sz w:val="30"/>
          <w:szCs w:val="30"/>
          <w:lang w:val="be-BY"/>
        </w:rPr>
        <w:t xml:space="preserve">Жилкин). </w:t>
      </w:r>
      <w:r w:rsidRPr="00954A43">
        <w:rPr>
          <w:spacing w:val="0"/>
          <w:sz w:val="30"/>
          <w:szCs w:val="30"/>
        </w:rPr>
        <w:t>Повышение продуктивности лесов путем биологич</w:t>
      </w:r>
      <w:r>
        <w:rPr>
          <w:spacing w:val="0"/>
          <w:sz w:val="30"/>
          <w:szCs w:val="30"/>
        </w:rPr>
        <w:t>еск</w:t>
      </w:r>
      <w:r w:rsidRPr="00954A43">
        <w:rPr>
          <w:spacing w:val="0"/>
          <w:sz w:val="30"/>
          <w:szCs w:val="30"/>
        </w:rPr>
        <w:t>ой мелиорации возможно на уровне 15-20</w:t>
      </w:r>
      <w:r>
        <w:rPr>
          <w:spacing w:val="0"/>
          <w:sz w:val="30"/>
          <w:szCs w:val="30"/>
        </w:rPr>
        <w:t xml:space="preserve"> </w:t>
      </w:r>
      <w:r w:rsidRPr="00954A43">
        <w:rPr>
          <w:spacing w:val="0"/>
          <w:sz w:val="30"/>
          <w:szCs w:val="30"/>
        </w:rPr>
        <w:t xml:space="preserve">%. Есть возможность использования других </w:t>
      </w:r>
      <w:proofErr w:type="spellStart"/>
      <w:r w:rsidRPr="00954A43">
        <w:rPr>
          <w:spacing w:val="0"/>
          <w:sz w:val="30"/>
          <w:szCs w:val="30"/>
        </w:rPr>
        <w:t>биомелиорантов</w:t>
      </w:r>
      <w:proofErr w:type="spellEnd"/>
      <w:r w:rsidRPr="00954A43">
        <w:rPr>
          <w:spacing w:val="0"/>
          <w:sz w:val="30"/>
          <w:szCs w:val="30"/>
        </w:rPr>
        <w:t xml:space="preserve">. </w:t>
      </w:r>
    </w:p>
    <w:p w:rsidR="00881810" w:rsidRPr="00954A43" w:rsidRDefault="00881810" w:rsidP="00881810">
      <w:pPr>
        <w:pStyle w:val="af3"/>
        <w:spacing w:line="240" w:lineRule="auto"/>
        <w:ind w:firstLine="357"/>
        <w:rPr>
          <w:spacing w:val="0"/>
          <w:sz w:val="30"/>
          <w:szCs w:val="30"/>
        </w:rPr>
      </w:pPr>
      <w:r w:rsidRPr="00954A43">
        <w:rPr>
          <w:b/>
          <w:spacing w:val="0"/>
          <w:sz w:val="30"/>
          <w:szCs w:val="30"/>
        </w:rPr>
        <w:t>Повышение продуктивности лесов путями оптимизации видовой и возрастной структуры лесов</w:t>
      </w:r>
      <w:r w:rsidRPr="00954A43">
        <w:rPr>
          <w:spacing w:val="0"/>
          <w:sz w:val="30"/>
          <w:szCs w:val="30"/>
        </w:rPr>
        <w:t xml:space="preserve">. Породная структура лесов </w:t>
      </w:r>
      <w:r>
        <w:rPr>
          <w:spacing w:val="0"/>
          <w:sz w:val="30"/>
          <w:szCs w:val="30"/>
        </w:rPr>
        <w:t>Беларуси</w:t>
      </w:r>
      <w:r w:rsidRPr="00954A43">
        <w:rPr>
          <w:spacing w:val="0"/>
          <w:sz w:val="30"/>
          <w:szCs w:val="30"/>
        </w:rPr>
        <w:t xml:space="preserve"> отличается </w:t>
      </w:r>
      <w:proofErr w:type="gramStart"/>
      <w:r w:rsidRPr="00954A43">
        <w:rPr>
          <w:spacing w:val="0"/>
          <w:sz w:val="30"/>
          <w:szCs w:val="30"/>
        </w:rPr>
        <w:t>от</w:t>
      </w:r>
      <w:proofErr w:type="gramEnd"/>
      <w:r w:rsidRPr="00954A43">
        <w:rPr>
          <w:spacing w:val="0"/>
          <w:sz w:val="30"/>
          <w:szCs w:val="30"/>
        </w:rPr>
        <w:t xml:space="preserve"> оптимальной</w:t>
      </w:r>
      <w:r>
        <w:rPr>
          <w:spacing w:val="0"/>
          <w:sz w:val="30"/>
          <w:szCs w:val="30"/>
        </w:rPr>
        <w:t>.</w:t>
      </w:r>
    </w:p>
    <w:p w:rsidR="00881810" w:rsidRPr="00954A43" w:rsidRDefault="00881810" w:rsidP="00881810">
      <w:pPr>
        <w:pStyle w:val="af3"/>
        <w:spacing w:line="240" w:lineRule="auto"/>
        <w:ind w:firstLine="357"/>
        <w:rPr>
          <w:spacing w:val="0"/>
          <w:sz w:val="30"/>
          <w:szCs w:val="30"/>
        </w:rPr>
      </w:pPr>
      <w:r w:rsidRPr="00954A43">
        <w:rPr>
          <w:spacing w:val="0"/>
          <w:sz w:val="30"/>
          <w:szCs w:val="30"/>
        </w:rPr>
        <w:t xml:space="preserve">При оптимизации формационной структуры лесов Беларуси потребуется значительная по объемам трансформация лесопокрытых земель с целью улучшения размещения основных </w:t>
      </w:r>
      <w:proofErr w:type="spellStart"/>
      <w:r w:rsidRPr="00954A43">
        <w:rPr>
          <w:spacing w:val="0"/>
          <w:sz w:val="30"/>
          <w:szCs w:val="30"/>
        </w:rPr>
        <w:t>лесообразователей</w:t>
      </w:r>
      <w:proofErr w:type="spellEnd"/>
      <w:r w:rsidRPr="00954A43">
        <w:rPr>
          <w:spacing w:val="0"/>
          <w:sz w:val="30"/>
          <w:szCs w:val="30"/>
        </w:rPr>
        <w:t>.</w:t>
      </w:r>
    </w:p>
    <w:p w:rsidR="00881810" w:rsidRPr="00954A43" w:rsidRDefault="00881810" w:rsidP="00881810">
      <w:pPr>
        <w:pStyle w:val="af3"/>
        <w:spacing w:line="240" w:lineRule="auto"/>
        <w:ind w:firstLine="357"/>
        <w:rPr>
          <w:spacing w:val="0"/>
          <w:sz w:val="30"/>
          <w:szCs w:val="30"/>
        </w:rPr>
      </w:pPr>
      <w:r w:rsidRPr="00954A43">
        <w:rPr>
          <w:spacing w:val="0"/>
          <w:sz w:val="30"/>
          <w:szCs w:val="30"/>
        </w:rPr>
        <w:t>Предложены следующие пути оптимизации возрастной структуры лесов:</w:t>
      </w:r>
    </w:p>
    <w:p w:rsidR="00881810" w:rsidRPr="00954A43" w:rsidRDefault="00881810" w:rsidP="00881810">
      <w:pPr>
        <w:pStyle w:val="af3"/>
        <w:spacing w:line="240" w:lineRule="auto"/>
        <w:ind w:firstLine="357"/>
        <w:rPr>
          <w:spacing w:val="0"/>
          <w:sz w:val="30"/>
          <w:szCs w:val="30"/>
        </w:rPr>
      </w:pPr>
      <w:r w:rsidRPr="00954A43">
        <w:rPr>
          <w:spacing w:val="0"/>
          <w:sz w:val="30"/>
          <w:szCs w:val="30"/>
          <w:lang w:val="be-BY"/>
        </w:rPr>
        <w:lastRenderedPageBreak/>
        <w:t>–</w:t>
      </w:r>
      <w:r w:rsidRPr="00954A43">
        <w:rPr>
          <w:spacing w:val="0"/>
          <w:sz w:val="30"/>
          <w:szCs w:val="30"/>
        </w:rPr>
        <w:t xml:space="preserve"> сплошная реконструкция малоценных </w:t>
      </w:r>
      <w:proofErr w:type="spellStart"/>
      <w:r w:rsidRPr="00954A43">
        <w:rPr>
          <w:spacing w:val="0"/>
          <w:sz w:val="30"/>
          <w:szCs w:val="30"/>
        </w:rPr>
        <w:t>мягколиственных</w:t>
      </w:r>
      <w:proofErr w:type="spellEnd"/>
      <w:r w:rsidRPr="00954A43">
        <w:rPr>
          <w:spacing w:val="0"/>
          <w:sz w:val="30"/>
          <w:szCs w:val="30"/>
        </w:rPr>
        <w:t xml:space="preserve"> молодняков в суходольных типах леса;</w:t>
      </w:r>
    </w:p>
    <w:p w:rsidR="00881810" w:rsidRPr="00881810" w:rsidRDefault="00881810" w:rsidP="00881810">
      <w:pPr>
        <w:pStyle w:val="af3"/>
        <w:spacing w:line="240" w:lineRule="auto"/>
        <w:ind w:firstLine="357"/>
        <w:rPr>
          <w:spacing w:val="0"/>
          <w:sz w:val="30"/>
          <w:szCs w:val="30"/>
        </w:rPr>
      </w:pPr>
      <w:r w:rsidRPr="00881810">
        <w:rPr>
          <w:spacing w:val="0"/>
          <w:sz w:val="30"/>
          <w:szCs w:val="30"/>
          <w:lang w:val="be-BY"/>
        </w:rPr>
        <w:t>–</w:t>
      </w:r>
      <w:r w:rsidRPr="00881810">
        <w:rPr>
          <w:spacing w:val="0"/>
          <w:sz w:val="30"/>
          <w:szCs w:val="30"/>
        </w:rPr>
        <w:t xml:space="preserve"> преждевременная рубка средневозрастных насаждений всех пород с полнотой 0,3-0,5 и  приспевающих с полнотой 0,3-0,4.</w:t>
      </w:r>
    </w:p>
    <w:p w:rsidR="00881810" w:rsidRPr="00881810" w:rsidRDefault="00881810" w:rsidP="00881810">
      <w:pPr>
        <w:pStyle w:val="af3"/>
        <w:spacing w:line="240" w:lineRule="auto"/>
        <w:ind w:firstLine="357"/>
        <w:rPr>
          <w:spacing w:val="0"/>
          <w:sz w:val="30"/>
          <w:szCs w:val="30"/>
        </w:rPr>
      </w:pPr>
      <w:r w:rsidRPr="00881810">
        <w:rPr>
          <w:spacing w:val="0"/>
          <w:sz w:val="30"/>
          <w:szCs w:val="30"/>
        </w:rPr>
        <w:t xml:space="preserve">Реализация мероприятий по оптимизации формационной и возрастной структуры лесов Министерства лесного хозяйства Республики Беларусь обеспечит повышение общей продуктивности древостоев на 4,0 %. </w:t>
      </w:r>
    </w:p>
    <w:p w:rsidR="00881810" w:rsidRPr="00881810" w:rsidRDefault="00881810" w:rsidP="00881810">
      <w:pPr>
        <w:pStyle w:val="a9"/>
        <w:shd w:val="clear" w:color="auto" w:fill="FFFFFF"/>
        <w:ind w:left="0" w:firstLine="357"/>
        <w:rPr>
          <w:rFonts w:eastAsia="Times New Roman"/>
          <w:color w:val="000000"/>
          <w:sz w:val="30"/>
          <w:szCs w:val="30"/>
        </w:rPr>
      </w:pPr>
      <w:r w:rsidRPr="00881810">
        <w:rPr>
          <w:rFonts w:eastAsia="Times New Roman"/>
          <w:color w:val="000000"/>
          <w:sz w:val="30"/>
          <w:szCs w:val="30"/>
        </w:rPr>
        <w:t>Сохранение биологического разнообразия в Республике Беларусь и</w:t>
      </w:r>
      <w:r>
        <w:rPr>
          <w:rFonts w:eastAsia="Times New Roman"/>
          <w:color w:val="000000"/>
          <w:sz w:val="30"/>
          <w:szCs w:val="30"/>
        </w:rPr>
        <w:t xml:space="preserve"> </w:t>
      </w:r>
      <w:r w:rsidRPr="00881810">
        <w:rPr>
          <w:rFonts w:eastAsia="Times New Roman"/>
          <w:color w:val="000000"/>
          <w:sz w:val="30"/>
          <w:szCs w:val="30"/>
        </w:rPr>
        <w:t>обеспечение его устойчивого использования являются одними из</w:t>
      </w:r>
      <w:r>
        <w:rPr>
          <w:rFonts w:eastAsia="Times New Roman"/>
          <w:color w:val="000000"/>
          <w:sz w:val="30"/>
          <w:szCs w:val="30"/>
        </w:rPr>
        <w:t xml:space="preserve"> </w:t>
      </w:r>
      <w:r w:rsidRPr="00881810">
        <w:rPr>
          <w:rFonts w:eastAsia="Times New Roman"/>
          <w:color w:val="000000"/>
          <w:sz w:val="30"/>
          <w:szCs w:val="30"/>
        </w:rPr>
        <w:t>приоритетных направлений государственной политики в экологической</w:t>
      </w:r>
      <w:r>
        <w:rPr>
          <w:rFonts w:eastAsia="Times New Roman"/>
          <w:color w:val="000000"/>
          <w:sz w:val="30"/>
          <w:szCs w:val="30"/>
        </w:rPr>
        <w:t xml:space="preserve"> </w:t>
      </w:r>
      <w:r w:rsidRPr="00881810">
        <w:rPr>
          <w:rFonts w:eastAsia="Times New Roman"/>
          <w:color w:val="000000"/>
          <w:sz w:val="30"/>
          <w:szCs w:val="30"/>
        </w:rPr>
        <w:t>сфере и реализуются путем применения различных механизмов, к числу</w:t>
      </w:r>
      <w:r>
        <w:rPr>
          <w:rFonts w:eastAsia="Times New Roman"/>
          <w:color w:val="000000"/>
          <w:sz w:val="30"/>
          <w:szCs w:val="30"/>
        </w:rPr>
        <w:t xml:space="preserve"> </w:t>
      </w:r>
      <w:r w:rsidRPr="00881810">
        <w:rPr>
          <w:rFonts w:eastAsia="Times New Roman"/>
          <w:color w:val="000000"/>
          <w:sz w:val="30"/>
          <w:szCs w:val="30"/>
        </w:rPr>
        <w:t>которых относятся:</w:t>
      </w:r>
    </w:p>
    <w:p w:rsidR="00881810" w:rsidRPr="00881810" w:rsidRDefault="00881810" w:rsidP="00881810">
      <w:pPr>
        <w:pStyle w:val="a9"/>
        <w:numPr>
          <w:ilvl w:val="0"/>
          <w:numId w:val="31"/>
        </w:numPr>
        <w:shd w:val="clear" w:color="auto" w:fill="FFFFFF"/>
        <w:ind w:left="0" w:firstLine="357"/>
        <w:rPr>
          <w:rFonts w:eastAsia="Times New Roman"/>
          <w:color w:val="000000"/>
          <w:sz w:val="30"/>
          <w:szCs w:val="30"/>
        </w:rPr>
      </w:pPr>
      <w:r w:rsidRPr="00881810">
        <w:rPr>
          <w:rFonts w:eastAsia="Times New Roman"/>
          <w:color w:val="000000"/>
          <w:sz w:val="30"/>
          <w:szCs w:val="30"/>
        </w:rPr>
        <w:t>ведение Красной книги Республики Беларусь, в которую включаются редкие и находящиеся под угрозой исчезновения виды диких ж</w:t>
      </w:r>
      <w:r>
        <w:rPr>
          <w:rFonts w:eastAsia="Times New Roman"/>
          <w:color w:val="000000"/>
          <w:sz w:val="30"/>
          <w:szCs w:val="30"/>
        </w:rPr>
        <w:t>ивотных и дикорастущих растений</w:t>
      </w:r>
      <w:r w:rsidRPr="00881810">
        <w:rPr>
          <w:rFonts w:eastAsia="Times New Roman"/>
          <w:color w:val="000000"/>
          <w:sz w:val="30"/>
          <w:szCs w:val="30"/>
        </w:rPr>
        <w:t>;</w:t>
      </w:r>
    </w:p>
    <w:p w:rsidR="00881810" w:rsidRPr="00881810" w:rsidRDefault="00881810" w:rsidP="00881810">
      <w:pPr>
        <w:pStyle w:val="a9"/>
        <w:numPr>
          <w:ilvl w:val="0"/>
          <w:numId w:val="31"/>
        </w:numPr>
        <w:shd w:val="clear" w:color="auto" w:fill="FFFFFF"/>
        <w:ind w:left="0" w:firstLine="357"/>
        <w:rPr>
          <w:rFonts w:eastAsia="Times New Roman"/>
          <w:color w:val="000000"/>
          <w:sz w:val="30"/>
          <w:szCs w:val="30"/>
        </w:rPr>
      </w:pPr>
      <w:r w:rsidRPr="00881810">
        <w:rPr>
          <w:rFonts w:eastAsia="Times New Roman"/>
          <w:color w:val="000000"/>
          <w:sz w:val="30"/>
          <w:szCs w:val="30"/>
        </w:rPr>
        <w:t>обеспечение функционирования и развития системы особо охраняемых природных территорий Республики Беларусь;</w:t>
      </w:r>
    </w:p>
    <w:p w:rsidR="00881810" w:rsidRPr="00881810" w:rsidRDefault="00881810" w:rsidP="00881810">
      <w:pPr>
        <w:pStyle w:val="a9"/>
        <w:numPr>
          <w:ilvl w:val="0"/>
          <w:numId w:val="31"/>
        </w:numPr>
        <w:shd w:val="clear" w:color="auto" w:fill="FFFFFF"/>
        <w:ind w:left="0" w:firstLine="357"/>
        <w:rPr>
          <w:rFonts w:eastAsia="Times New Roman"/>
          <w:color w:val="000000"/>
          <w:sz w:val="30"/>
          <w:szCs w:val="30"/>
        </w:rPr>
      </w:pPr>
      <w:r w:rsidRPr="00881810">
        <w:rPr>
          <w:rFonts w:eastAsia="Times New Roman"/>
          <w:color w:val="000000"/>
          <w:sz w:val="30"/>
          <w:szCs w:val="30"/>
        </w:rPr>
        <w:t>выделение природных территорий, подлежащих специальной охране</w:t>
      </w:r>
      <w:r>
        <w:rPr>
          <w:rFonts w:eastAsia="Times New Roman"/>
          <w:color w:val="000000"/>
          <w:sz w:val="30"/>
          <w:szCs w:val="30"/>
        </w:rPr>
        <w:t>.</w:t>
      </w:r>
    </w:p>
    <w:p w:rsidR="00881810" w:rsidRPr="00881810" w:rsidRDefault="00881810" w:rsidP="00881810">
      <w:pPr>
        <w:widowControl/>
        <w:shd w:val="clear" w:color="auto" w:fill="FFFFFF"/>
        <w:snapToGrid/>
        <w:spacing w:before="0"/>
        <w:ind w:firstLine="357"/>
        <w:rPr>
          <w:rFonts w:eastAsia="Times New Roman"/>
          <w:color w:val="000000"/>
          <w:sz w:val="30"/>
          <w:szCs w:val="30"/>
        </w:rPr>
      </w:pPr>
      <w:r w:rsidRPr="00881810">
        <w:rPr>
          <w:rFonts w:eastAsia="Times New Roman"/>
          <w:color w:val="000000"/>
          <w:sz w:val="30"/>
          <w:szCs w:val="30"/>
        </w:rPr>
        <w:t>Все это предусмотрено </w:t>
      </w:r>
      <w:r w:rsidRPr="00881810">
        <w:rPr>
          <w:rFonts w:eastAsia="Times New Roman"/>
          <w:bCs/>
          <w:color w:val="000000"/>
          <w:sz w:val="30"/>
          <w:szCs w:val="30"/>
        </w:rPr>
        <w:t>Национальным планом действий по сохранению и устойчивому использованию биологического разнообразия на 2016</w:t>
      </w:r>
      <w:r>
        <w:rPr>
          <w:rFonts w:eastAsia="Times New Roman"/>
          <w:bCs/>
          <w:color w:val="000000"/>
          <w:sz w:val="30"/>
          <w:szCs w:val="30"/>
        </w:rPr>
        <w:t>–</w:t>
      </w:r>
      <w:r w:rsidRPr="00881810">
        <w:rPr>
          <w:rFonts w:eastAsia="Times New Roman"/>
          <w:bCs/>
          <w:color w:val="000000"/>
          <w:sz w:val="30"/>
          <w:szCs w:val="30"/>
        </w:rPr>
        <w:t>2020 годы</w:t>
      </w:r>
      <w:r>
        <w:rPr>
          <w:rFonts w:eastAsia="Times New Roman"/>
          <w:bCs/>
          <w:color w:val="000000"/>
          <w:sz w:val="30"/>
          <w:szCs w:val="30"/>
        </w:rPr>
        <w:t xml:space="preserve">. </w:t>
      </w:r>
      <w:r>
        <w:rPr>
          <w:rFonts w:eastAsia="Times New Roman"/>
          <w:color w:val="000000"/>
          <w:sz w:val="30"/>
          <w:szCs w:val="30"/>
        </w:rPr>
        <w:t>Б</w:t>
      </w:r>
      <w:r w:rsidRPr="00881810">
        <w:rPr>
          <w:rFonts w:eastAsia="Times New Roman"/>
          <w:color w:val="000000"/>
          <w:sz w:val="30"/>
          <w:szCs w:val="30"/>
        </w:rPr>
        <w:t>ыла обновлена</w:t>
      </w:r>
      <w:r>
        <w:rPr>
          <w:rFonts w:eastAsia="Times New Roman"/>
          <w:color w:val="000000"/>
          <w:sz w:val="30"/>
          <w:szCs w:val="30"/>
        </w:rPr>
        <w:t xml:space="preserve"> </w:t>
      </w:r>
      <w:r w:rsidRPr="00881810">
        <w:rPr>
          <w:rFonts w:eastAsia="Times New Roman"/>
          <w:bCs/>
          <w:color w:val="000000"/>
          <w:sz w:val="30"/>
          <w:szCs w:val="30"/>
        </w:rPr>
        <w:t>Национальная стратегия по сохранению и устойчивому использованию биологического разнообразия на 2011</w:t>
      </w:r>
      <w:r>
        <w:rPr>
          <w:rFonts w:eastAsia="Times New Roman"/>
          <w:bCs/>
          <w:color w:val="000000"/>
          <w:sz w:val="30"/>
          <w:szCs w:val="30"/>
        </w:rPr>
        <w:t>–</w:t>
      </w:r>
      <w:r w:rsidRPr="00881810">
        <w:rPr>
          <w:rFonts w:eastAsia="Times New Roman"/>
          <w:bCs/>
          <w:color w:val="000000"/>
          <w:sz w:val="30"/>
          <w:szCs w:val="30"/>
        </w:rPr>
        <w:t>2020 годы</w:t>
      </w:r>
      <w:r w:rsidRPr="00881810">
        <w:rPr>
          <w:rFonts w:eastAsia="Times New Roman"/>
          <w:color w:val="000000"/>
          <w:sz w:val="30"/>
          <w:szCs w:val="30"/>
        </w:rPr>
        <w:t>.</w:t>
      </w:r>
    </w:p>
    <w:p w:rsidR="00881810" w:rsidRPr="00881810" w:rsidRDefault="00881810" w:rsidP="00881810">
      <w:pPr>
        <w:widowControl/>
        <w:shd w:val="clear" w:color="auto" w:fill="FFFFFF"/>
        <w:snapToGrid/>
        <w:spacing w:before="0"/>
        <w:ind w:firstLine="357"/>
        <w:rPr>
          <w:rFonts w:eastAsia="Times New Roman"/>
          <w:color w:val="000000"/>
          <w:sz w:val="30"/>
          <w:szCs w:val="30"/>
        </w:rPr>
      </w:pPr>
      <w:r w:rsidRPr="00881810">
        <w:rPr>
          <w:rFonts w:eastAsia="Times New Roman"/>
          <w:color w:val="000000"/>
          <w:sz w:val="30"/>
          <w:szCs w:val="30"/>
        </w:rPr>
        <w:t xml:space="preserve">Подобная Национальная стратегия </w:t>
      </w:r>
      <w:r>
        <w:rPr>
          <w:rFonts w:eastAsia="Times New Roman"/>
          <w:color w:val="000000"/>
          <w:sz w:val="30"/>
          <w:szCs w:val="30"/>
        </w:rPr>
        <w:t>–</w:t>
      </w:r>
      <w:r w:rsidRPr="00881810">
        <w:rPr>
          <w:rFonts w:eastAsia="Times New Roman"/>
          <w:color w:val="000000"/>
          <w:sz w:val="30"/>
          <w:szCs w:val="30"/>
        </w:rPr>
        <w:t xml:space="preserve"> структура для деятельности по сохранению биоразнообразия в стране, ставшей стороной </w:t>
      </w:r>
      <w:r w:rsidRPr="00881810">
        <w:rPr>
          <w:rFonts w:eastAsia="Times New Roman"/>
          <w:bCs/>
          <w:color w:val="000000"/>
          <w:sz w:val="30"/>
          <w:szCs w:val="30"/>
        </w:rPr>
        <w:t>Конвенции о биологическом разнообразии</w:t>
      </w:r>
      <w:r w:rsidRPr="00881810">
        <w:rPr>
          <w:rFonts w:eastAsia="Times New Roman"/>
          <w:color w:val="000000"/>
          <w:sz w:val="30"/>
          <w:szCs w:val="30"/>
        </w:rPr>
        <w:t>. </w:t>
      </w:r>
    </w:p>
    <w:p w:rsidR="00881810" w:rsidRPr="00881810" w:rsidRDefault="00881810" w:rsidP="00881810">
      <w:pPr>
        <w:pStyle w:val="a3"/>
        <w:ind w:firstLine="357"/>
        <w:rPr>
          <w:sz w:val="30"/>
          <w:szCs w:val="30"/>
        </w:rPr>
      </w:pPr>
    </w:p>
    <w:p w:rsidR="00881810" w:rsidRPr="00881810" w:rsidRDefault="00881810" w:rsidP="00881810">
      <w:pPr>
        <w:spacing w:before="0"/>
        <w:ind w:firstLine="357"/>
        <w:rPr>
          <w:b/>
          <w:sz w:val="30"/>
          <w:szCs w:val="30"/>
        </w:rPr>
      </w:pPr>
      <w:r w:rsidRPr="00881810">
        <w:rPr>
          <w:b/>
          <w:sz w:val="30"/>
          <w:szCs w:val="30"/>
        </w:rPr>
        <w:t>Задани</w:t>
      </w:r>
      <w:r>
        <w:rPr>
          <w:b/>
          <w:sz w:val="30"/>
          <w:szCs w:val="30"/>
        </w:rPr>
        <w:t>я</w:t>
      </w:r>
    </w:p>
    <w:p w:rsidR="00881810" w:rsidRPr="00881810" w:rsidRDefault="00881810" w:rsidP="00881810">
      <w:pPr>
        <w:spacing w:before="0"/>
        <w:ind w:firstLine="357"/>
        <w:rPr>
          <w:b/>
          <w:sz w:val="30"/>
          <w:szCs w:val="30"/>
        </w:rPr>
      </w:pPr>
    </w:p>
    <w:p w:rsidR="00881810" w:rsidRPr="00E0143A" w:rsidRDefault="00881810" w:rsidP="00881810">
      <w:pPr>
        <w:spacing w:before="0"/>
        <w:ind w:firstLine="357"/>
        <w:rPr>
          <w:spacing w:val="6"/>
          <w:sz w:val="30"/>
          <w:szCs w:val="30"/>
          <w:lang w:val="be-BY"/>
        </w:rPr>
      </w:pPr>
      <w:r w:rsidRPr="00881810">
        <w:rPr>
          <w:b/>
          <w:sz w:val="30"/>
          <w:szCs w:val="30"/>
        </w:rPr>
        <w:t>1</w:t>
      </w:r>
      <w:proofErr w:type="gramStart"/>
      <w:r w:rsidRPr="00881810">
        <w:rPr>
          <w:sz w:val="30"/>
          <w:szCs w:val="30"/>
        </w:rPr>
        <w:t xml:space="preserve"> </w:t>
      </w:r>
      <w:r w:rsidRPr="00881810">
        <w:rPr>
          <w:spacing w:val="6"/>
          <w:sz w:val="30"/>
          <w:szCs w:val="30"/>
          <w:lang w:val="be-BY"/>
        </w:rPr>
        <w:t>З</w:t>
      </w:r>
      <w:proofErr w:type="gramEnd"/>
      <w:r w:rsidRPr="00881810">
        <w:rPr>
          <w:spacing w:val="6"/>
          <w:sz w:val="30"/>
          <w:szCs w:val="30"/>
          <w:lang w:val="be-BY"/>
        </w:rPr>
        <w:t>апроектировать мероприятия по повышению продуктивности лесов для 5 участков своего варианта по следующей схеме (таблица </w:t>
      </w:r>
      <w:r w:rsidR="00E0143A" w:rsidRPr="00E0143A">
        <w:rPr>
          <w:spacing w:val="6"/>
          <w:sz w:val="30"/>
          <w:szCs w:val="30"/>
          <w:lang w:val="be-BY"/>
        </w:rPr>
        <w:t>15</w:t>
      </w:r>
      <w:r w:rsidRPr="00E0143A">
        <w:rPr>
          <w:spacing w:val="6"/>
          <w:sz w:val="30"/>
          <w:szCs w:val="30"/>
          <w:lang w:val="be-BY"/>
        </w:rPr>
        <w:t>).</w:t>
      </w:r>
    </w:p>
    <w:p w:rsidR="00881810" w:rsidRPr="00881810" w:rsidRDefault="00881810" w:rsidP="00881810">
      <w:pPr>
        <w:spacing w:before="0"/>
        <w:ind w:firstLine="357"/>
        <w:rPr>
          <w:spacing w:val="6"/>
          <w:sz w:val="30"/>
          <w:szCs w:val="30"/>
          <w:lang w:val="be-BY"/>
        </w:rPr>
      </w:pPr>
      <w:r w:rsidRPr="00881810">
        <w:rPr>
          <w:sz w:val="30"/>
          <w:szCs w:val="30"/>
          <w:lang w:val="be-BY"/>
        </w:rPr>
        <w:t>2</w:t>
      </w:r>
      <w:r w:rsidRPr="00881810">
        <w:rPr>
          <w:spacing w:val="6"/>
          <w:sz w:val="30"/>
          <w:szCs w:val="30"/>
          <w:lang w:val="be-BY"/>
        </w:rPr>
        <w:t xml:space="preserve"> Запроектировать мероприятия по сохранению биологического разнообразия лесов для своего варианта.</w:t>
      </w:r>
    </w:p>
    <w:p w:rsidR="00881810" w:rsidRPr="00884B75" w:rsidRDefault="00881810" w:rsidP="00881810">
      <w:pPr>
        <w:rPr>
          <w:sz w:val="30"/>
          <w:szCs w:val="30"/>
          <w:lang w:val="be-BY"/>
        </w:rPr>
      </w:pPr>
    </w:p>
    <w:p w:rsidR="00293241" w:rsidRDefault="00293241" w:rsidP="00881810">
      <w:pPr>
        <w:pStyle w:val="a3"/>
        <w:ind w:firstLine="357"/>
        <w:rPr>
          <w:sz w:val="30"/>
          <w:szCs w:val="30"/>
          <w:lang w:val="be-BY"/>
        </w:rPr>
      </w:pPr>
    </w:p>
    <w:p w:rsidR="00293241" w:rsidRDefault="00293241" w:rsidP="00881810">
      <w:pPr>
        <w:pStyle w:val="a3"/>
        <w:ind w:firstLine="357"/>
        <w:rPr>
          <w:sz w:val="30"/>
          <w:szCs w:val="30"/>
          <w:lang w:val="be-BY"/>
        </w:rPr>
      </w:pPr>
    </w:p>
    <w:p w:rsidR="00293241" w:rsidRDefault="00293241" w:rsidP="00881810">
      <w:pPr>
        <w:pStyle w:val="a3"/>
        <w:ind w:firstLine="357"/>
        <w:rPr>
          <w:sz w:val="30"/>
          <w:szCs w:val="30"/>
          <w:lang w:val="be-BY"/>
        </w:rPr>
      </w:pPr>
    </w:p>
    <w:p w:rsidR="00293241" w:rsidRDefault="00293241" w:rsidP="00881810">
      <w:pPr>
        <w:pStyle w:val="a3"/>
        <w:ind w:firstLine="357"/>
        <w:rPr>
          <w:sz w:val="30"/>
          <w:szCs w:val="30"/>
          <w:lang w:val="be-BY"/>
        </w:rPr>
      </w:pPr>
    </w:p>
    <w:p w:rsidR="00881810" w:rsidRDefault="00881810" w:rsidP="00881810">
      <w:pPr>
        <w:pStyle w:val="a3"/>
        <w:ind w:firstLine="357"/>
        <w:rPr>
          <w:spacing w:val="6"/>
          <w:sz w:val="30"/>
          <w:szCs w:val="30"/>
          <w:lang w:val="be-BY"/>
        </w:rPr>
      </w:pPr>
      <w:r w:rsidRPr="004C5418">
        <w:rPr>
          <w:sz w:val="30"/>
          <w:szCs w:val="30"/>
          <w:lang w:val="be-BY"/>
        </w:rPr>
        <w:lastRenderedPageBreak/>
        <w:t>Табл</w:t>
      </w:r>
      <w:r>
        <w:rPr>
          <w:sz w:val="30"/>
          <w:szCs w:val="30"/>
          <w:lang w:val="be-BY"/>
        </w:rPr>
        <w:t xml:space="preserve">ица </w:t>
      </w:r>
      <w:r w:rsidR="00E0143A" w:rsidRPr="00E0143A">
        <w:rPr>
          <w:sz w:val="30"/>
          <w:szCs w:val="30"/>
          <w:lang w:val="be-BY"/>
        </w:rPr>
        <w:t>15</w:t>
      </w:r>
      <w:r w:rsidRPr="001A21F6">
        <w:rPr>
          <w:color w:val="FF0000"/>
          <w:sz w:val="30"/>
          <w:szCs w:val="30"/>
          <w:lang w:val="be-BY"/>
        </w:rPr>
        <w:t xml:space="preserve"> </w:t>
      </w:r>
      <w:r w:rsidRPr="00A51BF4">
        <w:rPr>
          <w:sz w:val="30"/>
          <w:szCs w:val="30"/>
        </w:rPr>
        <w:t>–</w:t>
      </w:r>
      <w:r w:rsidRPr="004C5418">
        <w:rPr>
          <w:sz w:val="30"/>
          <w:szCs w:val="30"/>
          <w:lang w:val="be-BY"/>
        </w:rPr>
        <w:t xml:space="preserve"> Мер</w:t>
      </w:r>
      <w:r>
        <w:rPr>
          <w:sz w:val="30"/>
          <w:szCs w:val="30"/>
          <w:lang w:val="be-BY"/>
        </w:rPr>
        <w:t xml:space="preserve">оприятия </w:t>
      </w:r>
      <w:r w:rsidRPr="004C5418">
        <w:rPr>
          <w:sz w:val="30"/>
          <w:szCs w:val="30"/>
          <w:lang w:val="be-BY"/>
        </w:rPr>
        <w:t xml:space="preserve"> </w:t>
      </w:r>
      <w:r w:rsidRPr="004C5418">
        <w:rPr>
          <w:spacing w:val="6"/>
          <w:sz w:val="30"/>
          <w:szCs w:val="30"/>
          <w:lang w:val="be-BY"/>
        </w:rPr>
        <w:t>по повышению продуктивности</w:t>
      </w:r>
      <w:r>
        <w:rPr>
          <w:spacing w:val="6"/>
          <w:sz w:val="30"/>
          <w:szCs w:val="30"/>
          <w:lang w:val="be-BY"/>
        </w:rPr>
        <w:t xml:space="preserve"> </w:t>
      </w:r>
    </w:p>
    <w:p w:rsidR="00881810" w:rsidRDefault="00881810" w:rsidP="00881810">
      <w:pPr>
        <w:pStyle w:val="a3"/>
        <w:ind w:firstLine="357"/>
        <w:rPr>
          <w:spacing w:val="6"/>
          <w:sz w:val="30"/>
          <w:szCs w:val="30"/>
          <w:lang w:val="be-BY"/>
        </w:rPr>
      </w:pPr>
      <w:r>
        <w:rPr>
          <w:spacing w:val="6"/>
          <w:sz w:val="30"/>
          <w:szCs w:val="30"/>
          <w:lang w:val="be-BY"/>
        </w:rPr>
        <w:t xml:space="preserve">                      насаждений</w:t>
      </w:r>
    </w:p>
    <w:p w:rsidR="00881810" w:rsidRPr="004C5418" w:rsidRDefault="00881810" w:rsidP="00881810">
      <w:pPr>
        <w:pStyle w:val="a3"/>
        <w:ind w:firstLine="357"/>
        <w:rPr>
          <w:sz w:val="30"/>
          <w:szCs w:val="30"/>
          <w:lang w:val="be-BY"/>
        </w:rPr>
      </w:pPr>
    </w:p>
    <w:tbl>
      <w:tblPr>
        <w:tblW w:w="9187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4"/>
        <w:gridCol w:w="992"/>
        <w:gridCol w:w="617"/>
        <w:gridCol w:w="850"/>
        <w:gridCol w:w="709"/>
        <w:gridCol w:w="709"/>
        <w:gridCol w:w="1417"/>
        <w:gridCol w:w="851"/>
        <w:gridCol w:w="850"/>
        <w:gridCol w:w="1448"/>
      </w:tblGrid>
      <w:tr w:rsidR="00881810" w:rsidRPr="004C5418" w:rsidTr="001A21F6">
        <w:trPr>
          <w:cantSplit/>
          <w:trHeight w:val="416"/>
          <w:jc w:val="center"/>
        </w:trPr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810" w:rsidRPr="004C5418" w:rsidRDefault="00881810" w:rsidP="00A147D9">
            <w:pPr>
              <w:jc w:val="center"/>
              <w:rPr>
                <w:spacing w:val="-8"/>
                <w:sz w:val="24"/>
                <w:szCs w:val="24"/>
              </w:rPr>
            </w:pPr>
            <w:proofErr w:type="gramStart"/>
            <w:r w:rsidRPr="004C5418">
              <w:rPr>
                <w:spacing w:val="-8"/>
                <w:sz w:val="24"/>
                <w:szCs w:val="24"/>
              </w:rPr>
              <w:t>Н</w:t>
            </w:r>
            <w:r>
              <w:rPr>
                <w:spacing w:val="-8"/>
                <w:sz w:val="24"/>
                <w:szCs w:val="24"/>
              </w:rPr>
              <w:t>о</w:t>
            </w:r>
            <w:r w:rsidRPr="004C5418">
              <w:rPr>
                <w:spacing w:val="-8"/>
                <w:sz w:val="24"/>
                <w:szCs w:val="24"/>
              </w:rPr>
              <w:t>-м</w:t>
            </w:r>
            <w:r>
              <w:rPr>
                <w:spacing w:val="-8"/>
                <w:sz w:val="24"/>
                <w:szCs w:val="24"/>
              </w:rPr>
              <w:t>е</w:t>
            </w:r>
            <w:r w:rsidRPr="004C5418">
              <w:rPr>
                <w:spacing w:val="-8"/>
                <w:sz w:val="24"/>
                <w:szCs w:val="24"/>
              </w:rPr>
              <w:t>р</w:t>
            </w:r>
            <w:proofErr w:type="gramEnd"/>
            <w:r w:rsidRPr="004C5418">
              <w:rPr>
                <w:spacing w:val="-8"/>
                <w:sz w:val="24"/>
                <w:szCs w:val="24"/>
              </w:rPr>
              <w:t xml:space="preserve"> вар</w:t>
            </w:r>
            <w:r>
              <w:rPr>
                <w:spacing w:val="-8"/>
                <w:sz w:val="24"/>
                <w:szCs w:val="24"/>
              </w:rPr>
              <w:t>и</w:t>
            </w:r>
            <w:r w:rsidRPr="004C5418">
              <w:rPr>
                <w:spacing w:val="-8"/>
                <w:sz w:val="24"/>
                <w:szCs w:val="24"/>
              </w:rPr>
              <w:t>-</w:t>
            </w:r>
            <w:r>
              <w:rPr>
                <w:spacing w:val="-8"/>
                <w:sz w:val="24"/>
                <w:szCs w:val="24"/>
              </w:rPr>
              <w:t>а</w:t>
            </w:r>
            <w:r w:rsidRPr="004C5418">
              <w:rPr>
                <w:spacing w:val="-8"/>
                <w:sz w:val="24"/>
                <w:szCs w:val="24"/>
              </w:rPr>
              <w:t>нта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810" w:rsidRDefault="00881810" w:rsidP="00A147D9">
            <w:pPr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Ти</w:t>
            </w:r>
            <w:r w:rsidRPr="004C5418">
              <w:rPr>
                <w:spacing w:val="-8"/>
                <w:sz w:val="24"/>
                <w:szCs w:val="24"/>
              </w:rPr>
              <w:t>п лес</w:t>
            </w:r>
            <w:r>
              <w:rPr>
                <w:spacing w:val="-8"/>
                <w:sz w:val="24"/>
                <w:szCs w:val="24"/>
              </w:rPr>
              <w:t>а</w:t>
            </w:r>
            <w:r w:rsidRPr="004C5418"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>и</w:t>
            </w:r>
            <w:r w:rsidRPr="004C5418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4C5418">
              <w:rPr>
                <w:spacing w:val="-8"/>
                <w:sz w:val="24"/>
                <w:szCs w:val="24"/>
              </w:rPr>
              <w:t>лес</w:t>
            </w:r>
            <w:r>
              <w:rPr>
                <w:spacing w:val="-8"/>
                <w:sz w:val="24"/>
                <w:szCs w:val="24"/>
              </w:rPr>
              <w:t>о</w:t>
            </w:r>
            <w:r w:rsidRPr="004C5418">
              <w:rPr>
                <w:spacing w:val="-8"/>
                <w:sz w:val="24"/>
                <w:szCs w:val="24"/>
              </w:rPr>
              <w:t>рас-</w:t>
            </w:r>
            <w:r>
              <w:rPr>
                <w:spacing w:val="-8"/>
                <w:sz w:val="24"/>
                <w:szCs w:val="24"/>
              </w:rPr>
              <w:t>титель</w:t>
            </w:r>
            <w:proofErr w:type="spellEnd"/>
          </w:p>
          <w:p w:rsidR="00881810" w:rsidRPr="004C5418" w:rsidRDefault="00881810" w:rsidP="00A147D9">
            <w:pPr>
              <w:jc w:val="center"/>
              <w:rPr>
                <w:spacing w:val="-8"/>
                <w:sz w:val="24"/>
                <w:szCs w:val="24"/>
              </w:rPr>
            </w:pPr>
            <w:proofErr w:type="spellStart"/>
            <w:r>
              <w:rPr>
                <w:spacing w:val="-8"/>
                <w:sz w:val="24"/>
                <w:szCs w:val="24"/>
              </w:rPr>
              <w:t>н</w:t>
            </w:r>
            <w:r w:rsidRPr="004C5418">
              <w:rPr>
                <w:spacing w:val="-8"/>
                <w:sz w:val="24"/>
                <w:szCs w:val="24"/>
              </w:rPr>
              <w:t>ых</w:t>
            </w:r>
            <w:proofErr w:type="spellEnd"/>
            <w:r w:rsidRPr="004C5418">
              <w:rPr>
                <w:spacing w:val="-8"/>
                <w:sz w:val="24"/>
                <w:szCs w:val="24"/>
              </w:rPr>
              <w:t xml:space="preserve"> у</w:t>
            </w:r>
            <w:r>
              <w:rPr>
                <w:spacing w:val="-8"/>
                <w:sz w:val="24"/>
                <w:szCs w:val="24"/>
              </w:rPr>
              <w:t>словий</w:t>
            </w:r>
          </w:p>
        </w:tc>
        <w:tc>
          <w:tcPr>
            <w:tcW w:w="2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810" w:rsidRDefault="00881810" w:rsidP="00A147D9">
            <w:pPr>
              <w:jc w:val="center"/>
              <w:rPr>
                <w:sz w:val="24"/>
                <w:szCs w:val="24"/>
              </w:rPr>
            </w:pPr>
            <w:r w:rsidRPr="004C5418">
              <w:rPr>
                <w:sz w:val="24"/>
                <w:szCs w:val="24"/>
              </w:rPr>
              <w:t>Характ</w:t>
            </w:r>
            <w:r>
              <w:rPr>
                <w:sz w:val="24"/>
                <w:szCs w:val="24"/>
              </w:rPr>
              <w:t>е</w:t>
            </w:r>
            <w:r w:rsidRPr="004C5418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и</w:t>
            </w:r>
            <w:r w:rsidRPr="004C5418">
              <w:rPr>
                <w:sz w:val="24"/>
                <w:szCs w:val="24"/>
              </w:rPr>
              <w:t>ст</w:t>
            </w:r>
            <w:r>
              <w:rPr>
                <w:sz w:val="24"/>
                <w:szCs w:val="24"/>
              </w:rPr>
              <w:t>и</w:t>
            </w:r>
            <w:r w:rsidRPr="004C5418">
              <w:rPr>
                <w:sz w:val="24"/>
                <w:szCs w:val="24"/>
              </w:rPr>
              <w:t xml:space="preserve">ка </w:t>
            </w:r>
          </w:p>
          <w:p w:rsidR="00881810" w:rsidRPr="004C5418" w:rsidRDefault="00881810" w:rsidP="00A147D9">
            <w:pPr>
              <w:jc w:val="center"/>
              <w:rPr>
                <w:sz w:val="24"/>
                <w:szCs w:val="24"/>
              </w:rPr>
            </w:pPr>
            <w:r w:rsidRPr="004C5418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>са</w:t>
            </w:r>
            <w:r w:rsidRPr="004C5418"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де</w:t>
            </w:r>
            <w:r w:rsidRPr="004C5418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и</w:t>
            </w:r>
            <w:r w:rsidRPr="004C5418">
              <w:rPr>
                <w:sz w:val="24"/>
                <w:szCs w:val="24"/>
              </w:rPr>
              <w:t>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810" w:rsidRPr="004C5418" w:rsidRDefault="00881810" w:rsidP="00A147D9">
            <w:pPr>
              <w:pStyle w:val="a3"/>
              <w:jc w:val="center"/>
              <w:rPr>
                <w:szCs w:val="24"/>
              </w:rPr>
            </w:pPr>
            <w:r w:rsidRPr="004C5418">
              <w:rPr>
                <w:szCs w:val="24"/>
              </w:rPr>
              <w:t xml:space="preserve">Факторы, </w:t>
            </w:r>
            <w:proofErr w:type="spellStart"/>
            <w:proofErr w:type="gramStart"/>
            <w:r w:rsidRPr="004C5418">
              <w:rPr>
                <w:szCs w:val="24"/>
              </w:rPr>
              <w:t>ограничи</w:t>
            </w:r>
            <w:r>
              <w:rPr>
                <w:szCs w:val="24"/>
              </w:rPr>
              <w:t>-</w:t>
            </w:r>
            <w:r w:rsidRPr="004C5418">
              <w:rPr>
                <w:szCs w:val="24"/>
              </w:rPr>
              <w:t>вающие</w:t>
            </w:r>
            <w:proofErr w:type="spellEnd"/>
            <w:proofErr w:type="gramEnd"/>
            <w:r w:rsidRPr="004C5418">
              <w:rPr>
                <w:szCs w:val="24"/>
              </w:rPr>
              <w:t xml:space="preserve"> </w:t>
            </w:r>
            <w:proofErr w:type="spellStart"/>
            <w:r w:rsidRPr="004C5418">
              <w:rPr>
                <w:szCs w:val="24"/>
              </w:rPr>
              <w:t>продуктив</w:t>
            </w:r>
            <w:r>
              <w:rPr>
                <w:szCs w:val="24"/>
              </w:rPr>
              <w:t>-</w:t>
            </w:r>
            <w:r w:rsidRPr="004C5418">
              <w:rPr>
                <w:szCs w:val="24"/>
              </w:rPr>
              <w:t>ность</w:t>
            </w:r>
            <w:proofErr w:type="spellEnd"/>
          </w:p>
          <w:p w:rsidR="00881810" w:rsidRPr="004C5418" w:rsidRDefault="00881810" w:rsidP="00A147D9">
            <w:pPr>
              <w:pStyle w:val="a3"/>
              <w:jc w:val="center"/>
              <w:rPr>
                <w:szCs w:val="24"/>
              </w:rPr>
            </w:pPr>
            <w:r w:rsidRPr="004C5418">
              <w:rPr>
                <w:szCs w:val="24"/>
              </w:rPr>
              <w:t>древосто</w:t>
            </w:r>
            <w:r>
              <w:rPr>
                <w:szCs w:val="24"/>
              </w:rPr>
              <w:t>я</w:t>
            </w:r>
          </w:p>
        </w:tc>
        <w:tc>
          <w:tcPr>
            <w:tcW w:w="3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810" w:rsidRPr="004C5418" w:rsidRDefault="00881810" w:rsidP="001A21F6">
            <w:pPr>
              <w:jc w:val="center"/>
              <w:rPr>
                <w:sz w:val="24"/>
                <w:szCs w:val="24"/>
              </w:rPr>
            </w:pPr>
            <w:r w:rsidRPr="004C5418">
              <w:rPr>
                <w:sz w:val="24"/>
                <w:szCs w:val="24"/>
              </w:rPr>
              <w:t>Меры</w:t>
            </w:r>
            <w:r>
              <w:rPr>
                <w:sz w:val="24"/>
                <w:szCs w:val="24"/>
              </w:rPr>
              <w:t>,</w:t>
            </w:r>
            <w:r w:rsidRPr="004C5418">
              <w:rPr>
                <w:sz w:val="24"/>
                <w:szCs w:val="24"/>
              </w:rPr>
              <w:t xml:space="preserve"> направленные </w:t>
            </w:r>
            <w:proofErr w:type="gramStart"/>
            <w:r w:rsidRPr="004C5418">
              <w:rPr>
                <w:sz w:val="24"/>
                <w:szCs w:val="24"/>
              </w:rPr>
              <w:t>на</w:t>
            </w:r>
            <w:proofErr w:type="gramEnd"/>
            <w:r w:rsidRPr="004C5418">
              <w:rPr>
                <w:sz w:val="24"/>
                <w:szCs w:val="24"/>
              </w:rPr>
              <w:t xml:space="preserve"> </w:t>
            </w:r>
          </w:p>
        </w:tc>
      </w:tr>
      <w:tr w:rsidR="00881810" w:rsidRPr="004C5418" w:rsidTr="00A147D9">
        <w:trPr>
          <w:cantSplit/>
          <w:jc w:val="center"/>
        </w:trPr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810" w:rsidRPr="004C5418" w:rsidRDefault="00881810" w:rsidP="00A147D9">
            <w:pPr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810" w:rsidRPr="004C5418" w:rsidRDefault="00881810" w:rsidP="00A147D9">
            <w:pPr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86270" w:rsidRDefault="00186270" w:rsidP="00A147D9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в</w:t>
            </w:r>
            <w:r w:rsidR="00881810" w:rsidRPr="004C5418">
              <w:rPr>
                <w:szCs w:val="24"/>
              </w:rPr>
              <w:t>озраст,</w:t>
            </w:r>
          </w:p>
          <w:p w:rsidR="00881810" w:rsidRPr="004C5418" w:rsidRDefault="00881810" w:rsidP="00A147D9">
            <w:pPr>
              <w:pStyle w:val="a3"/>
              <w:jc w:val="center"/>
              <w:rPr>
                <w:szCs w:val="24"/>
              </w:rPr>
            </w:pPr>
            <w:r w:rsidRPr="004C5418">
              <w:rPr>
                <w:szCs w:val="24"/>
              </w:rPr>
              <w:t xml:space="preserve">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81810" w:rsidRPr="004C5418" w:rsidRDefault="00186270" w:rsidP="00A147D9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с</w:t>
            </w:r>
            <w:r w:rsidR="00881810" w:rsidRPr="004C5418">
              <w:rPr>
                <w:szCs w:val="24"/>
              </w:rPr>
              <w:t>остав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81810" w:rsidRPr="004C5418" w:rsidRDefault="00186270" w:rsidP="00A147D9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б</w:t>
            </w:r>
            <w:r w:rsidR="00881810" w:rsidRPr="004C5418">
              <w:rPr>
                <w:szCs w:val="24"/>
              </w:rPr>
              <w:t>онитет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81810" w:rsidRPr="004C5418" w:rsidRDefault="00186270" w:rsidP="00A147D9">
            <w:pPr>
              <w:pStyle w:val="a3"/>
              <w:jc w:val="center"/>
              <w:rPr>
                <w:szCs w:val="24"/>
              </w:rPr>
            </w:pPr>
            <w:r>
              <w:rPr>
                <w:szCs w:val="24"/>
              </w:rPr>
              <w:t>п</w:t>
            </w:r>
            <w:bookmarkStart w:id="0" w:name="_GoBack"/>
            <w:bookmarkEnd w:id="0"/>
            <w:r w:rsidR="00881810" w:rsidRPr="004C5418">
              <w:rPr>
                <w:szCs w:val="24"/>
              </w:rPr>
              <w:t>олнота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810" w:rsidRPr="004C5418" w:rsidRDefault="00881810" w:rsidP="00A147D9">
            <w:pPr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810" w:rsidRPr="004C5418" w:rsidRDefault="001A21F6" w:rsidP="00A147D9">
            <w:pPr>
              <w:pStyle w:val="a3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д</w:t>
            </w:r>
            <w:r w:rsidR="00881810" w:rsidRPr="004C5418">
              <w:rPr>
                <w:szCs w:val="24"/>
              </w:rPr>
              <w:t>ревос</w:t>
            </w:r>
            <w:proofErr w:type="spellEnd"/>
            <w:r>
              <w:rPr>
                <w:szCs w:val="24"/>
              </w:rPr>
              <w:t>-</w:t>
            </w:r>
            <w:r w:rsidR="00881810" w:rsidRPr="004C5418">
              <w:rPr>
                <w:szCs w:val="24"/>
              </w:rPr>
              <w:t>той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810" w:rsidRPr="004C5418" w:rsidRDefault="00881810" w:rsidP="00A147D9">
            <w:pPr>
              <w:pStyle w:val="a3"/>
              <w:jc w:val="center"/>
              <w:rPr>
                <w:szCs w:val="24"/>
              </w:rPr>
            </w:pPr>
            <w:r w:rsidRPr="004C5418">
              <w:rPr>
                <w:szCs w:val="24"/>
              </w:rPr>
              <w:t>среду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810" w:rsidRPr="004C5418" w:rsidRDefault="00881810" w:rsidP="00A147D9">
            <w:pPr>
              <w:pStyle w:val="a3"/>
              <w:jc w:val="center"/>
              <w:rPr>
                <w:szCs w:val="24"/>
              </w:rPr>
            </w:pPr>
            <w:proofErr w:type="spellStart"/>
            <w:proofErr w:type="gramStart"/>
            <w:r w:rsidRPr="004C5418">
              <w:rPr>
                <w:szCs w:val="24"/>
              </w:rPr>
              <w:t>раци-онализацию</w:t>
            </w:r>
            <w:proofErr w:type="spellEnd"/>
            <w:proofErr w:type="gramEnd"/>
            <w:r w:rsidRPr="004C5418">
              <w:rPr>
                <w:szCs w:val="24"/>
              </w:rPr>
              <w:t xml:space="preserve"> </w:t>
            </w:r>
            <w:proofErr w:type="spellStart"/>
            <w:r w:rsidRPr="004C5418">
              <w:rPr>
                <w:szCs w:val="24"/>
              </w:rPr>
              <w:t>лесополь-зования</w:t>
            </w:r>
            <w:proofErr w:type="spellEnd"/>
          </w:p>
          <w:p w:rsidR="00881810" w:rsidRPr="004C5418" w:rsidRDefault="00881810" w:rsidP="00A147D9">
            <w:pPr>
              <w:pStyle w:val="a3"/>
              <w:jc w:val="center"/>
              <w:rPr>
                <w:szCs w:val="24"/>
              </w:rPr>
            </w:pPr>
          </w:p>
        </w:tc>
      </w:tr>
      <w:tr w:rsidR="00881810" w:rsidRPr="004C5418" w:rsidTr="00A147D9">
        <w:trPr>
          <w:cantSplit/>
          <w:jc w:val="center"/>
        </w:trPr>
        <w:tc>
          <w:tcPr>
            <w:tcW w:w="7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810" w:rsidRPr="004C5418" w:rsidRDefault="00881810" w:rsidP="00A147D9">
            <w:pPr>
              <w:rPr>
                <w:spacing w:val="-8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810" w:rsidRPr="004C5418" w:rsidRDefault="00881810" w:rsidP="00A147D9">
            <w:pPr>
              <w:rPr>
                <w:spacing w:val="-8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810" w:rsidRPr="004C5418" w:rsidRDefault="00881810" w:rsidP="00A147D9">
            <w:pPr>
              <w:pStyle w:val="2"/>
              <w:ind w:firstLine="0"/>
              <w:rPr>
                <w:b w:val="0"/>
                <w:sz w:val="2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810" w:rsidRPr="004C5418" w:rsidRDefault="00881810" w:rsidP="00A147D9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810" w:rsidRPr="004C5418" w:rsidRDefault="00881810" w:rsidP="00A147D9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810" w:rsidRPr="004C5418" w:rsidRDefault="00881810" w:rsidP="00A147D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810" w:rsidRPr="004C5418" w:rsidRDefault="00881810" w:rsidP="00A147D9">
            <w:pPr>
              <w:rPr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810" w:rsidRPr="004C5418" w:rsidRDefault="00881810" w:rsidP="00A147D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810" w:rsidRPr="004C5418" w:rsidRDefault="00881810" w:rsidP="00A147D9">
            <w:pPr>
              <w:pStyle w:val="af6"/>
              <w:rPr>
                <w:spacing w:val="-6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810" w:rsidRPr="004C5418" w:rsidRDefault="00881810" w:rsidP="00A147D9">
            <w:pPr>
              <w:pStyle w:val="af6"/>
              <w:rPr>
                <w:spacing w:val="-6"/>
                <w:sz w:val="24"/>
                <w:szCs w:val="24"/>
              </w:rPr>
            </w:pPr>
          </w:p>
        </w:tc>
      </w:tr>
    </w:tbl>
    <w:p w:rsidR="00881810" w:rsidRPr="004C5418" w:rsidRDefault="00881810" w:rsidP="00881810">
      <w:pPr>
        <w:ind w:firstLine="357"/>
        <w:jc w:val="left"/>
        <w:rPr>
          <w:b/>
          <w:sz w:val="30"/>
          <w:szCs w:val="30"/>
        </w:rPr>
      </w:pPr>
    </w:p>
    <w:p w:rsidR="00881810" w:rsidRPr="00DD75ED" w:rsidRDefault="00881810" w:rsidP="00881810">
      <w:pPr>
        <w:ind w:firstLine="357"/>
        <w:jc w:val="left"/>
        <w:rPr>
          <w:b/>
          <w:sz w:val="30"/>
          <w:szCs w:val="30"/>
        </w:rPr>
      </w:pPr>
      <w:r w:rsidRPr="00DD75ED">
        <w:rPr>
          <w:b/>
          <w:sz w:val="30"/>
          <w:szCs w:val="30"/>
        </w:rPr>
        <w:t>Литература</w:t>
      </w:r>
    </w:p>
    <w:p w:rsidR="00881810" w:rsidRPr="00DD75ED" w:rsidRDefault="00881810" w:rsidP="00881810">
      <w:pPr>
        <w:ind w:firstLine="357"/>
        <w:jc w:val="left"/>
        <w:rPr>
          <w:b/>
          <w:sz w:val="30"/>
          <w:szCs w:val="30"/>
        </w:rPr>
      </w:pPr>
    </w:p>
    <w:p w:rsidR="00881810" w:rsidRPr="008A02F1" w:rsidRDefault="00881810" w:rsidP="00881810">
      <w:pPr>
        <w:pStyle w:val="Refs"/>
        <w:ind w:left="0" w:firstLine="357"/>
        <w:rPr>
          <w:sz w:val="30"/>
          <w:szCs w:val="30"/>
        </w:rPr>
      </w:pPr>
      <w:r w:rsidRPr="00E70EB4">
        <w:rPr>
          <w:sz w:val="30"/>
          <w:szCs w:val="30"/>
        </w:rPr>
        <w:t xml:space="preserve">1 </w:t>
      </w:r>
      <w:r w:rsidRPr="004C5FB3">
        <w:rPr>
          <w:sz w:val="30"/>
          <w:szCs w:val="30"/>
        </w:rPr>
        <w:t>Технический кодекс</w:t>
      </w:r>
      <w:r w:rsidRPr="00C2265B">
        <w:rPr>
          <w:sz w:val="30"/>
          <w:szCs w:val="30"/>
        </w:rPr>
        <w:t xml:space="preserve"> установившейся практики. Правила рубок леса в Республике Беларусь:</w:t>
      </w:r>
      <w:r w:rsidRPr="008A02F1">
        <w:rPr>
          <w:sz w:val="30"/>
          <w:szCs w:val="30"/>
        </w:rPr>
        <w:t xml:space="preserve"> ТКП 143-2008(02080). – </w:t>
      </w:r>
      <w:proofErr w:type="spellStart"/>
      <w:r w:rsidRPr="008A02F1">
        <w:rPr>
          <w:sz w:val="30"/>
          <w:szCs w:val="30"/>
        </w:rPr>
        <w:t>Введ</w:t>
      </w:r>
      <w:proofErr w:type="spellEnd"/>
      <w:r w:rsidRPr="008A02F1">
        <w:rPr>
          <w:sz w:val="30"/>
          <w:szCs w:val="30"/>
        </w:rPr>
        <w:t xml:space="preserve">. 01.01.2009. – Переиздание (сентябрь 2013 г.). – Минск: </w:t>
      </w:r>
      <w:proofErr w:type="spellStart"/>
      <w:r w:rsidRPr="008A02F1">
        <w:rPr>
          <w:sz w:val="30"/>
          <w:szCs w:val="30"/>
        </w:rPr>
        <w:t>Минлесхоз</w:t>
      </w:r>
      <w:proofErr w:type="spellEnd"/>
      <w:r w:rsidRPr="008A02F1">
        <w:rPr>
          <w:sz w:val="30"/>
          <w:szCs w:val="30"/>
        </w:rPr>
        <w:t xml:space="preserve"> РБ, 2013. – 94 с.</w:t>
      </w:r>
    </w:p>
    <w:p w:rsidR="00881810" w:rsidRDefault="00881810" w:rsidP="00881810">
      <w:pPr>
        <w:spacing w:before="0"/>
        <w:ind w:firstLine="357"/>
        <w:rPr>
          <w:sz w:val="30"/>
          <w:szCs w:val="30"/>
        </w:rPr>
      </w:pPr>
      <w:r w:rsidRPr="00E70EB4">
        <w:rPr>
          <w:sz w:val="30"/>
          <w:szCs w:val="30"/>
        </w:rPr>
        <w:t>2 </w:t>
      </w:r>
      <w:proofErr w:type="spellStart"/>
      <w:r w:rsidRPr="00E70EB4">
        <w:rPr>
          <w:sz w:val="30"/>
          <w:szCs w:val="30"/>
        </w:rPr>
        <w:t>Ражко</w:t>
      </w:r>
      <w:proofErr w:type="spellEnd"/>
      <w:r w:rsidRPr="00E70EB4">
        <w:rPr>
          <w:sz w:val="30"/>
          <w:szCs w:val="30"/>
          <w:lang w:val="be-BY"/>
        </w:rPr>
        <w:t>ў</w:t>
      </w:r>
      <w:r w:rsidRPr="00E70EB4">
        <w:rPr>
          <w:sz w:val="30"/>
          <w:szCs w:val="30"/>
        </w:rPr>
        <w:t xml:space="preserve">, Л. М. </w:t>
      </w:r>
      <w:proofErr w:type="spellStart"/>
      <w:r w:rsidRPr="00E70EB4">
        <w:rPr>
          <w:sz w:val="30"/>
          <w:szCs w:val="30"/>
        </w:rPr>
        <w:t>Лесазна</w:t>
      </w:r>
      <w:proofErr w:type="spellEnd"/>
      <w:r w:rsidRPr="00E70EB4">
        <w:rPr>
          <w:sz w:val="30"/>
          <w:szCs w:val="30"/>
          <w:lang w:val="be-BY"/>
        </w:rPr>
        <w:t>ў</w:t>
      </w:r>
      <w:proofErr w:type="spellStart"/>
      <w:r w:rsidRPr="00E70EB4">
        <w:rPr>
          <w:sz w:val="30"/>
          <w:szCs w:val="30"/>
        </w:rPr>
        <w:t>ства</w:t>
      </w:r>
      <w:proofErr w:type="spellEnd"/>
      <w:r w:rsidRPr="00E70EB4">
        <w:rPr>
          <w:sz w:val="30"/>
          <w:szCs w:val="30"/>
        </w:rPr>
        <w:t xml:space="preserve"> </w:t>
      </w:r>
      <w:proofErr w:type="spellStart"/>
      <w:r w:rsidRPr="00E70EB4">
        <w:rPr>
          <w:sz w:val="30"/>
          <w:szCs w:val="30"/>
          <w:lang w:val="en-US"/>
        </w:rPr>
        <w:t>i</w:t>
      </w:r>
      <w:proofErr w:type="spellEnd"/>
      <w:r w:rsidRPr="00E70EB4">
        <w:rPr>
          <w:sz w:val="30"/>
          <w:szCs w:val="30"/>
        </w:rPr>
        <w:t xml:space="preserve"> </w:t>
      </w:r>
      <w:proofErr w:type="spellStart"/>
      <w:r w:rsidRPr="00E70EB4">
        <w:rPr>
          <w:sz w:val="30"/>
          <w:szCs w:val="30"/>
        </w:rPr>
        <w:t>лесаводства</w:t>
      </w:r>
      <w:proofErr w:type="spellEnd"/>
      <w:r w:rsidRPr="00E70EB4">
        <w:rPr>
          <w:sz w:val="30"/>
          <w:szCs w:val="30"/>
        </w:rPr>
        <w:t xml:space="preserve">. </w:t>
      </w:r>
      <w:proofErr w:type="spellStart"/>
      <w:r w:rsidRPr="00E70EB4">
        <w:rPr>
          <w:sz w:val="30"/>
          <w:szCs w:val="30"/>
        </w:rPr>
        <w:t>Практыкум</w:t>
      </w:r>
      <w:proofErr w:type="spellEnd"/>
      <w:r w:rsidRPr="00E70EB4">
        <w:rPr>
          <w:sz w:val="30"/>
          <w:szCs w:val="30"/>
        </w:rPr>
        <w:t xml:space="preserve">: </w:t>
      </w:r>
      <w:proofErr w:type="spellStart"/>
      <w:r w:rsidRPr="00E70EB4">
        <w:rPr>
          <w:sz w:val="30"/>
          <w:szCs w:val="30"/>
        </w:rPr>
        <w:t>вучэб</w:t>
      </w:r>
      <w:proofErr w:type="spellEnd"/>
      <w:r w:rsidRPr="00E70EB4">
        <w:rPr>
          <w:sz w:val="30"/>
          <w:szCs w:val="30"/>
        </w:rPr>
        <w:t xml:space="preserve">. </w:t>
      </w:r>
      <w:proofErr w:type="spellStart"/>
      <w:r w:rsidRPr="00E70EB4">
        <w:rPr>
          <w:sz w:val="30"/>
          <w:szCs w:val="30"/>
        </w:rPr>
        <w:t>дапаможн</w:t>
      </w:r>
      <w:proofErr w:type="gramStart"/>
      <w:r w:rsidRPr="00E70EB4">
        <w:rPr>
          <w:sz w:val="30"/>
          <w:szCs w:val="30"/>
          <w:lang w:val="en-US"/>
        </w:rPr>
        <w:t>i</w:t>
      </w:r>
      <w:proofErr w:type="spellEnd"/>
      <w:proofErr w:type="gramEnd"/>
      <w:r w:rsidRPr="00E70EB4">
        <w:rPr>
          <w:sz w:val="30"/>
          <w:szCs w:val="30"/>
        </w:rPr>
        <w:t xml:space="preserve">к для </w:t>
      </w:r>
      <w:proofErr w:type="spellStart"/>
      <w:r w:rsidRPr="00E70EB4">
        <w:rPr>
          <w:sz w:val="30"/>
          <w:szCs w:val="30"/>
        </w:rPr>
        <w:t>студэнта</w:t>
      </w:r>
      <w:proofErr w:type="spellEnd"/>
      <w:r w:rsidRPr="00E70EB4">
        <w:rPr>
          <w:sz w:val="30"/>
          <w:szCs w:val="30"/>
          <w:lang w:val="be-BY"/>
        </w:rPr>
        <w:t>ў спецыяльнасцей “Лясная гаспадарка”, “Садова-паркавае будаўн</w:t>
      </w:r>
      <w:proofErr w:type="spellStart"/>
      <w:r w:rsidRPr="00E70EB4">
        <w:rPr>
          <w:sz w:val="30"/>
          <w:szCs w:val="30"/>
          <w:lang w:val="en-US"/>
        </w:rPr>
        <w:t>i</w:t>
      </w:r>
      <w:r w:rsidRPr="00E70EB4">
        <w:rPr>
          <w:sz w:val="30"/>
          <w:szCs w:val="30"/>
        </w:rPr>
        <w:t>цтва</w:t>
      </w:r>
      <w:proofErr w:type="spellEnd"/>
      <w:r w:rsidRPr="00E70EB4">
        <w:rPr>
          <w:sz w:val="30"/>
          <w:szCs w:val="30"/>
        </w:rPr>
        <w:t>», «Леса</w:t>
      </w:r>
      <w:proofErr w:type="spellStart"/>
      <w:r w:rsidRPr="00E70EB4">
        <w:rPr>
          <w:sz w:val="30"/>
          <w:szCs w:val="30"/>
          <w:lang w:val="en-US"/>
        </w:rPr>
        <w:t>i</w:t>
      </w:r>
      <w:r w:rsidRPr="00E70EB4">
        <w:rPr>
          <w:sz w:val="30"/>
          <w:szCs w:val="30"/>
        </w:rPr>
        <w:t>нжынерная</w:t>
      </w:r>
      <w:proofErr w:type="spellEnd"/>
      <w:r w:rsidRPr="00E70EB4">
        <w:rPr>
          <w:sz w:val="30"/>
          <w:szCs w:val="30"/>
        </w:rPr>
        <w:t xml:space="preserve"> справа» / Л. М. </w:t>
      </w:r>
      <w:proofErr w:type="spellStart"/>
      <w:r w:rsidRPr="00E70EB4">
        <w:rPr>
          <w:sz w:val="30"/>
          <w:szCs w:val="30"/>
        </w:rPr>
        <w:t>Ражко</w:t>
      </w:r>
      <w:proofErr w:type="spellEnd"/>
      <w:r w:rsidRPr="00E70EB4">
        <w:rPr>
          <w:sz w:val="30"/>
          <w:szCs w:val="30"/>
          <w:lang w:val="be-BY"/>
        </w:rPr>
        <w:t>ў, К. В. Лабоха.</w:t>
      </w:r>
      <w:r w:rsidRPr="00E70EB4">
        <w:rPr>
          <w:sz w:val="30"/>
          <w:szCs w:val="30"/>
        </w:rPr>
        <w:t xml:space="preserve"> −  М</w:t>
      </w:r>
      <w:proofErr w:type="spellStart"/>
      <w:proofErr w:type="gramStart"/>
      <w:r w:rsidRPr="00E70EB4">
        <w:rPr>
          <w:sz w:val="30"/>
          <w:szCs w:val="30"/>
          <w:lang w:val="en-US"/>
        </w:rPr>
        <w:t>i</w:t>
      </w:r>
      <w:proofErr w:type="gramEnd"/>
      <w:r w:rsidRPr="00E70EB4">
        <w:rPr>
          <w:sz w:val="30"/>
          <w:szCs w:val="30"/>
        </w:rPr>
        <w:t>нск</w:t>
      </w:r>
      <w:proofErr w:type="spellEnd"/>
      <w:r w:rsidRPr="00E70EB4">
        <w:rPr>
          <w:sz w:val="30"/>
          <w:szCs w:val="30"/>
        </w:rPr>
        <w:t>: БДТУ, 2009. – 248 с.</w:t>
      </w:r>
    </w:p>
    <w:p w:rsidR="00881810" w:rsidRDefault="00881810" w:rsidP="00881810">
      <w:pPr>
        <w:spacing w:before="0"/>
        <w:ind w:firstLine="357"/>
        <w:rPr>
          <w:sz w:val="30"/>
          <w:szCs w:val="30"/>
        </w:rPr>
      </w:pPr>
      <w:r w:rsidRPr="00DD058E">
        <w:rPr>
          <w:sz w:val="30"/>
          <w:szCs w:val="30"/>
        </w:rPr>
        <w:t xml:space="preserve">3 </w:t>
      </w:r>
      <w:r w:rsidRPr="00A51BF4">
        <w:rPr>
          <w:sz w:val="30"/>
          <w:szCs w:val="30"/>
        </w:rPr>
        <w:t xml:space="preserve"> </w:t>
      </w:r>
      <w:r w:rsidRPr="008350EB">
        <w:rPr>
          <w:spacing w:val="-10"/>
          <w:sz w:val="30"/>
          <w:szCs w:val="30"/>
        </w:rPr>
        <w:t>Мелехов, И. С. Лесов</w:t>
      </w:r>
      <w:r>
        <w:rPr>
          <w:spacing w:val="-10"/>
          <w:sz w:val="30"/>
          <w:szCs w:val="30"/>
        </w:rPr>
        <w:t>одство</w:t>
      </w:r>
      <w:r w:rsidRPr="008350EB">
        <w:rPr>
          <w:spacing w:val="-10"/>
          <w:sz w:val="30"/>
          <w:szCs w:val="30"/>
        </w:rPr>
        <w:t xml:space="preserve">: учебник для вузов  </w:t>
      </w:r>
      <w:r>
        <w:rPr>
          <w:spacing w:val="-10"/>
          <w:sz w:val="30"/>
          <w:szCs w:val="30"/>
        </w:rPr>
        <w:t>4</w:t>
      </w:r>
      <w:r w:rsidRPr="008350EB">
        <w:rPr>
          <w:spacing w:val="-10"/>
          <w:sz w:val="30"/>
          <w:szCs w:val="30"/>
        </w:rPr>
        <w:t xml:space="preserve">-е изд., </w:t>
      </w:r>
      <w:r w:rsidRPr="008350EB">
        <w:rPr>
          <w:sz w:val="30"/>
          <w:szCs w:val="30"/>
        </w:rPr>
        <w:t>стер.</w:t>
      </w:r>
      <w:r>
        <w:rPr>
          <w:sz w:val="30"/>
          <w:szCs w:val="30"/>
        </w:rPr>
        <w:t xml:space="preserve"> /</w:t>
      </w:r>
      <w:r w:rsidRPr="008350EB">
        <w:rPr>
          <w:sz w:val="30"/>
          <w:szCs w:val="30"/>
        </w:rPr>
        <w:t xml:space="preserve"> </w:t>
      </w:r>
      <w:r>
        <w:rPr>
          <w:sz w:val="30"/>
          <w:szCs w:val="30"/>
        </w:rPr>
        <w:t>И. С. Мелехов</w:t>
      </w:r>
      <w:r w:rsidR="009C63D7">
        <w:rPr>
          <w:sz w:val="30"/>
          <w:szCs w:val="30"/>
        </w:rPr>
        <w:t>. –</w:t>
      </w:r>
      <w:r w:rsidRPr="008350EB">
        <w:rPr>
          <w:sz w:val="30"/>
          <w:szCs w:val="30"/>
        </w:rPr>
        <w:t xml:space="preserve"> М.: МГУЛ, 200</w:t>
      </w:r>
      <w:r>
        <w:rPr>
          <w:sz w:val="30"/>
          <w:szCs w:val="30"/>
        </w:rPr>
        <w:t>7</w:t>
      </w:r>
      <w:r w:rsidRPr="008350EB">
        <w:rPr>
          <w:sz w:val="30"/>
          <w:szCs w:val="30"/>
        </w:rPr>
        <w:t>. – 3</w:t>
      </w:r>
      <w:r>
        <w:rPr>
          <w:sz w:val="30"/>
          <w:szCs w:val="30"/>
        </w:rPr>
        <w:t>24</w:t>
      </w:r>
      <w:r w:rsidRPr="008350EB">
        <w:rPr>
          <w:sz w:val="30"/>
          <w:szCs w:val="30"/>
        </w:rPr>
        <w:t xml:space="preserve"> с.</w:t>
      </w:r>
    </w:p>
    <w:p w:rsidR="00881810" w:rsidRPr="008350EB" w:rsidRDefault="00881810" w:rsidP="00881810">
      <w:pPr>
        <w:spacing w:before="0"/>
        <w:ind w:firstLine="357"/>
        <w:rPr>
          <w:sz w:val="30"/>
          <w:szCs w:val="30"/>
        </w:rPr>
      </w:pPr>
      <w:r>
        <w:rPr>
          <w:sz w:val="30"/>
          <w:szCs w:val="30"/>
        </w:rPr>
        <w:t>4 Рожков. Л.Н. Экологически ориентированное лесоводство: монография /Л.Н. Рожков. – Минск: БГТУ, 2005. – 182 с.</w:t>
      </w:r>
    </w:p>
    <w:sectPr w:rsidR="00881810" w:rsidRPr="008350EB" w:rsidSect="00947BCD">
      <w:footerReference w:type="even" r:id="rId8"/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D94" w:rsidRDefault="000F0D94">
      <w:r>
        <w:separator/>
      </w:r>
    </w:p>
  </w:endnote>
  <w:endnote w:type="continuationSeparator" w:id="0">
    <w:p w:rsidR="000F0D94" w:rsidRDefault="000F0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9BA" w:rsidRDefault="00E229BA" w:rsidP="00210B01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229BA" w:rsidRDefault="00E229BA" w:rsidP="00210B01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9BA" w:rsidRPr="00D9481F" w:rsidRDefault="00E229BA" w:rsidP="00210B01">
    <w:pPr>
      <w:pStyle w:val="ad"/>
      <w:jc w:val="center"/>
      <w:rPr>
        <w:sz w:val="26"/>
        <w:szCs w:val="26"/>
      </w:rPr>
    </w:pPr>
    <w:r w:rsidRPr="00D9481F">
      <w:rPr>
        <w:sz w:val="26"/>
        <w:szCs w:val="26"/>
      </w:rPr>
      <w:fldChar w:fldCharType="begin"/>
    </w:r>
    <w:r w:rsidRPr="00D9481F">
      <w:rPr>
        <w:sz w:val="26"/>
        <w:szCs w:val="26"/>
      </w:rPr>
      <w:instrText>PAGE   \* MERGEFORMAT</w:instrText>
    </w:r>
    <w:r w:rsidRPr="00D9481F">
      <w:rPr>
        <w:sz w:val="26"/>
        <w:szCs w:val="26"/>
      </w:rPr>
      <w:fldChar w:fldCharType="separate"/>
    </w:r>
    <w:r w:rsidR="00186270">
      <w:rPr>
        <w:noProof/>
        <w:sz w:val="26"/>
        <w:szCs w:val="26"/>
      </w:rPr>
      <w:t>3</w:t>
    </w:r>
    <w:r w:rsidRPr="00D9481F">
      <w:rPr>
        <w:sz w:val="26"/>
        <w:szCs w:val="26"/>
      </w:rPr>
      <w:fldChar w:fldCharType="end"/>
    </w:r>
  </w:p>
  <w:p w:rsidR="00E229BA" w:rsidRDefault="00E229BA" w:rsidP="00210B01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D94" w:rsidRDefault="000F0D94">
      <w:r>
        <w:separator/>
      </w:r>
    </w:p>
  </w:footnote>
  <w:footnote w:type="continuationSeparator" w:id="0">
    <w:p w:rsidR="000F0D94" w:rsidRDefault="000F0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20C3842"/>
    <w:multiLevelType w:val="hybridMultilevel"/>
    <w:tmpl w:val="FF0281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3572F9"/>
    <w:multiLevelType w:val="hybridMultilevel"/>
    <w:tmpl w:val="80083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071535"/>
    <w:multiLevelType w:val="multilevel"/>
    <w:tmpl w:val="714E2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49716D"/>
    <w:multiLevelType w:val="hybridMultilevel"/>
    <w:tmpl w:val="D368E28E"/>
    <w:lvl w:ilvl="0" w:tplc="512C6270">
      <w:start w:val="54"/>
      <w:numFmt w:val="decimal"/>
      <w:lvlText w:val="%1"/>
      <w:lvlJc w:val="left"/>
      <w:pPr>
        <w:ind w:left="8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5">
    <w:nsid w:val="095529DA"/>
    <w:multiLevelType w:val="hybridMultilevel"/>
    <w:tmpl w:val="30348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D64F58"/>
    <w:multiLevelType w:val="hybridMultilevel"/>
    <w:tmpl w:val="65388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693794"/>
    <w:multiLevelType w:val="hybridMultilevel"/>
    <w:tmpl w:val="81F28C66"/>
    <w:lvl w:ilvl="0" w:tplc="9C82CD1A">
      <w:start w:val="1"/>
      <w:numFmt w:val="decimal"/>
      <w:lvlText w:val="%1)"/>
      <w:lvlJc w:val="left"/>
      <w:pPr>
        <w:tabs>
          <w:tab w:val="num" w:pos="851"/>
        </w:tabs>
        <w:ind w:firstLine="56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9C00C47"/>
    <w:multiLevelType w:val="hybridMultilevel"/>
    <w:tmpl w:val="5EE6F4EC"/>
    <w:lvl w:ilvl="0" w:tplc="0419000F">
      <w:start w:val="1"/>
      <w:numFmt w:val="decimal"/>
      <w:lvlText w:val="%1."/>
      <w:lvlJc w:val="left"/>
      <w:pPr>
        <w:tabs>
          <w:tab w:val="num" w:pos="1509"/>
        </w:tabs>
        <w:ind w:left="150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9"/>
        </w:tabs>
        <w:ind w:left="22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9"/>
        </w:tabs>
        <w:ind w:left="29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69"/>
        </w:tabs>
        <w:ind w:left="36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89"/>
        </w:tabs>
        <w:ind w:left="43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09"/>
        </w:tabs>
        <w:ind w:left="51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29"/>
        </w:tabs>
        <w:ind w:left="58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49"/>
        </w:tabs>
        <w:ind w:left="65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69"/>
        </w:tabs>
        <w:ind w:left="7269" w:hanging="180"/>
      </w:pPr>
      <w:rPr>
        <w:rFonts w:cs="Times New Roman"/>
      </w:rPr>
    </w:lvl>
  </w:abstractNum>
  <w:abstractNum w:abstractNumId="9">
    <w:nsid w:val="26C512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C5C6E31"/>
    <w:multiLevelType w:val="multilevel"/>
    <w:tmpl w:val="4B94C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0920AC1"/>
    <w:multiLevelType w:val="hybridMultilevel"/>
    <w:tmpl w:val="947A93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6D188E"/>
    <w:multiLevelType w:val="hybridMultilevel"/>
    <w:tmpl w:val="337ED2C8"/>
    <w:lvl w:ilvl="0" w:tplc="D0BC4862">
      <w:start w:val="1"/>
      <w:numFmt w:val="decimal"/>
      <w:lvlText w:val="%1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3F1C4908"/>
    <w:multiLevelType w:val="hybridMultilevel"/>
    <w:tmpl w:val="1E5E51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CE2215"/>
    <w:multiLevelType w:val="hybridMultilevel"/>
    <w:tmpl w:val="7F0C81AA"/>
    <w:lvl w:ilvl="0" w:tplc="C194C25A">
      <w:start w:val="1"/>
      <w:numFmt w:val="bullet"/>
      <w:lvlText w:val=""/>
      <w:lvlJc w:val="left"/>
      <w:pPr>
        <w:tabs>
          <w:tab w:val="num" w:pos="357"/>
        </w:tabs>
        <w:ind w:firstLine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1590F82"/>
    <w:multiLevelType w:val="hybridMultilevel"/>
    <w:tmpl w:val="38323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FA3566"/>
    <w:multiLevelType w:val="hybridMultilevel"/>
    <w:tmpl w:val="7534E3D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A9517E"/>
    <w:multiLevelType w:val="hybridMultilevel"/>
    <w:tmpl w:val="45A059B4"/>
    <w:lvl w:ilvl="0" w:tplc="0C9ACA26">
      <w:start w:val="1"/>
      <w:numFmt w:val="bullet"/>
      <w:lvlText w:val=""/>
      <w:lvlJc w:val="left"/>
      <w:pPr>
        <w:tabs>
          <w:tab w:val="num" w:pos="1806"/>
        </w:tabs>
        <w:ind w:left="709" w:firstLine="73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5FE51AEA"/>
    <w:multiLevelType w:val="hybridMultilevel"/>
    <w:tmpl w:val="F71CB9FA"/>
    <w:lvl w:ilvl="0" w:tplc="F24C0682">
      <w:numFmt w:val="bullet"/>
      <w:lvlText w:val="–"/>
      <w:lvlJc w:val="left"/>
      <w:pPr>
        <w:ind w:left="71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">
    <w:nsid w:val="605976E5"/>
    <w:multiLevelType w:val="hybridMultilevel"/>
    <w:tmpl w:val="4A70F84A"/>
    <w:lvl w:ilvl="0" w:tplc="EFAE8420">
      <w:start w:val="54"/>
      <w:numFmt w:val="decimal"/>
      <w:lvlText w:val="%1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0">
    <w:nsid w:val="66B27A60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</w:abstractNum>
  <w:abstractNum w:abstractNumId="21">
    <w:nsid w:val="6BBC6C7E"/>
    <w:multiLevelType w:val="hybridMultilevel"/>
    <w:tmpl w:val="352AF6E6"/>
    <w:lvl w:ilvl="0" w:tplc="AF887D10">
      <w:start w:val="49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1E0785D"/>
    <w:multiLevelType w:val="singleLevel"/>
    <w:tmpl w:val="3992072A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</w:abstractNum>
  <w:abstractNum w:abstractNumId="23">
    <w:nsid w:val="7EE15749"/>
    <w:multiLevelType w:val="hybridMultilevel"/>
    <w:tmpl w:val="90742D46"/>
    <w:lvl w:ilvl="0" w:tplc="F4C6E202">
      <w:start w:val="1"/>
      <w:numFmt w:val="bullet"/>
      <w:lvlText w:val=""/>
      <w:lvlJc w:val="left"/>
      <w:pPr>
        <w:tabs>
          <w:tab w:val="num" w:pos="357"/>
        </w:tabs>
        <w:ind w:firstLine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7"/>
  </w:num>
  <w:num w:numId="2">
    <w:abstractNumId w:val="6"/>
  </w:num>
  <w:num w:numId="3">
    <w:abstractNumId w:val="5"/>
  </w:num>
  <w:num w:numId="4">
    <w:abstractNumId w:val="20"/>
  </w:num>
  <w:num w:numId="5">
    <w:abstractNumId w:val="2"/>
  </w:num>
  <w:num w:numId="6">
    <w:abstractNumId w:val="16"/>
  </w:num>
  <w:num w:numId="7">
    <w:abstractNumId w:val="11"/>
  </w:num>
  <w:num w:numId="8">
    <w:abstractNumId w:val="7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0"/>
    <w:lvlOverride w:ilvl="0">
      <w:lvl w:ilvl="0">
        <w:numFmt w:val="bullet"/>
        <w:lvlText w:val=""/>
        <w:legacy w:legacy="1" w:legacySpace="0" w:legacyIndent="397"/>
        <w:lvlJc w:val="left"/>
        <w:pPr>
          <w:ind w:left="851" w:hanging="397"/>
        </w:pPr>
        <w:rPr>
          <w:rFonts w:ascii="Symbol" w:hAnsi="Symbol" w:hint="default"/>
        </w:rPr>
      </w:lvl>
    </w:lvlOverride>
  </w:num>
  <w:num w:numId="16">
    <w:abstractNumId w:val="13"/>
  </w:num>
  <w:num w:numId="17">
    <w:abstractNumId w:val="1"/>
  </w:num>
  <w:num w:numId="18">
    <w:abstractNumId w:val="21"/>
  </w:num>
  <w:num w:numId="19">
    <w:abstractNumId w:val="8"/>
  </w:num>
  <w:num w:numId="20">
    <w:abstractNumId w:val="20"/>
    <w:lvlOverride w:ilvl="0">
      <w:startOverride w:val="1"/>
    </w:lvlOverride>
  </w:num>
  <w:num w:numId="21">
    <w:abstractNumId w:val="19"/>
  </w:num>
  <w:num w:numId="22">
    <w:abstractNumId w:val="4"/>
  </w:num>
  <w:num w:numId="23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24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25">
    <w:abstractNumId w:val="12"/>
  </w:num>
  <w:num w:numId="26">
    <w:abstractNumId w:val="15"/>
  </w:num>
  <w:num w:numId="27">
    <w:abstractNumId w:val="22"/>
  </w:num>
  <w:num w:numId="28">
    <w:abstractNumId w:val="9"/>
  </w:num>
  <w:num w:numId="29">
    <w:abstractNumId w:val="18"/>
  </w:num>
  <w:num w:numId="30">
    <w:abstractNumId w:val="10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9E6"/>
    <w:rsid w:val="00003D1A"/>
    <w:rsid w:val="00004166"/>
    <w:rsid w:val="0002036B"/>
    <w:rsid w:val="00025E9D"/>
    <w:rsid w:val="00030DB2"/>
    <w:rsid w:val="00040959"/>
    <w:rsid w:val="00063686"/>
    <w:rsid w:val="00072111"/>
    <w:rsid w:val="000752C9"/>
    <w:rsid w:val="0008209F"/>
    <w:rsid w:val="0009286A"/>
    <w:rsid w:val="000B4238"/>
    <w:rsid w:val="000B5A70"/>
    <w:rsid w:val="000C6485"/>
    <w:rsid w:val="000D49BB"/>
    <w:rsid w:val="000E1A79"/>
    <w:rsid w:val="000F0D94"/>
    <w:rsid w:val="000F560A"/>
    <w:rsid w:val="001024F7"/>
    <w:rsid w:val="001032C3"/>
    <w:rsid w:val="00106B29"/>
    <w:rsid w:val="00112C74"/>
    <w:rsid w:val="0011434A"/>
    <w:rsid w:val="00114F2A"/>
    <w:rsid w:val="001268FD"/>
    <w:rsid w:val="00130441"/>
    <w:rsid w:val="00133D45"/>
    <w:rsid w:val="0013591A"/>
    <w:rsid w:val="001446CA"/>
    <w:rsid w:val="001674C3"/>
    <w:rsid w:val="00167A84"/>
    <w:rsid w:val="001751FD"/>
    <w:rsid w:val="00186270"/>
    <w:rsid w:val="001A21F6"/>
    <w:rsid w:val="001A2B10"/>
    <w:rsid w:val="001A63D7"/>
    <w:rsid w:val="001B050A"/>
    <w:rsid w:val="001B14FF"/>
    <w:rsid w:val="001B7086"/>
    <w:rsid w:val="001C682A"/>
    <w:rsid w:val="001C7165"/>
    <w:rsid w:val="001C7874"/>
    <w:rsid w:val="001E5347"/>
    <w:rsid w:val="001E56E4"/>
    <w:rsid w:val="001F53A3"/>
    <w:rsid w:val="001F686C"/>
    <w:rsid w:val="00206F1E"/>
    <w:rsid w:val="002079CB"/>
    <w:rsid w:val="00210B01"/>
    <w:rsid w:val="00212653"/>
    <w:rsid w:val="00217E15"/>
    <w:rsid w:val="00220BB5"/>
    <w:rsid w:val="0022483A"/>
    <w:rsid w:val="002323A6"/>
    <w:rsid w:val="002410F5"/>
    <w:rsid w:val="002472FD"/>
    <w:rsid w:val="00251969"/>
    <w:rsid w:val="002548C3"/>
    <w:rsid w:val="00254EC0"/>
    <w:rsid w:val="002677F7"/>
    <w:rsid w:val="00273275"/>
    <w:rsid w:val="0028100D"/>
    <w:rsid w:val="00293241"/>
    <w:rsid w:val="002B63BF"/>
    <w:rsid w:val="002C1E14"/>
    <w:rsid w:val="002E5E84"/>
    <w:rsid w:val="002F0054"/>
    <w:rsid w:val="00307FCF"/>
    <w:rsid w:val="003337E9"/>
    <w:rsid w:val="003375BF"/>
    <w:rsid w:val="003411EB"/>
    <w:rsid w:val="00343941"/>
    <w:rsid w:val="00350A61"/>
    <w:rsid w:val="00351694"/>
    <w:rsid w:val="0036469B"/>
    <w:rsid w:val="00372CE5"/>
    <w:rsid w:val="003742AD"/>
    <w:rsid w:val="003804DA"/>
    <w:rsid w:val="00384AA0"/>
    <w:rsid w:val="00386D31"/>
    <w:rsid w:val="00392CA6"/>
    <w:rsid w:val="003C0506"/>
    <w:rsid w:val="003D2A85"/>
    <w:rsid w:val="003D711E"/>
    <w:rsid w:val="003E2860"/>
    <w:rsid w:val="00403D89"/>
    <w:rsid w:val="00404C5D"/>
    <w:rsid w:val="004150C5"/>
    <w:rsid w:val="00426EB2"/>
    <w:rsid w:val="00432187"/>
    <w:rsid w:val="00475C9E"/>
    <w:rsid w:val="00490C21"/>
    <w:rsid w:val="004A04BA"/>
    <w:rsid w:val="004C5FB3"/>
    <w:rsid w:val="004D4108"/>
    <w:rsid w:val="004E4592"/>
    <w:rsid w:val="004F5718"/>
    <w:rsid w:val="004F5B9B"/>
    <w:rsid w:val="00503533"/>
    <w:rsid w:val="005162AD"/>
    <w:rsid w:val="00516D04"/>
    <w:rsid w:val="00532AB6"/>
    <w:rsid w:val="005442AC"/>
    <w:rsid w:val="0055695E"/>
    <w:rsid w:val="005579A9"/>
    <w:rsid w:val="0056724A"/>
    <w:rsid w:val="005704A3"/>
    <w:rsid w:val="00574AF6"/>
    <w:rsid w:val="005757FB"/>
    <w:rsid w:val="00582F1F"/>
    <w:rsid w:val="00587526"/>
    <w:rsid w:val="00592858"/>
    <w:rsid w:val="00594999"/>
    <w:rsid w:val="0059511A"/>
    <w:rsid w:val="005953D3"/>
    <w:rsid w:val="005C173B"/>
    <w:rsid w:val="005C2729"/>
    <w:rsid w:val="005D5C7D"/>
    <w:rsid w:val="005D7A88"/>
    <w:rsid w:val="005E255C"/>
    <w:rsid w:val="00612C4A"/>
    <w:rsid w:val="00616C21"/>
    <w:rsid w:val="00632CE4"/>
    <w:rsid w:val="00636AA5"/>
    <w:rsid w:val="006371C8"/>
    <w:rsid w:val="00647389"/>
    <w:rsid w:val="00650CF0"/>
    <w:rsid w:val="00655C75"/>
    <w:rsid w:val="006635B8"/>
    <w:rsid w:val="00663F86"/>
    <w:rsid w:val="00664D86"/>
    <w:rsid w:val="006763FB"/>
    <w:rsid w:val="00682CC1"/>
    <w:rsid w:val="00687FB3"/>
    <w:rsid w:val="0069675B"/>
    <w:rsid w:val="0069683B"/>
    <w:rsid w:val="006A3788"/>
    <w:rsid w:val="006A3A85"/>
    <w:rsid w:val="006A737B"/>
    <w:rsid w:val="006B2049"/>
    <w:rsid w:val="006B6180"/>
    <w:rsid w:val="006C1A43"/>
    <w:rsid w:val="006C2205"/>
    <w:rsid w:val="006F33D2"/>
    <w:rsid w:val="0072424B"/>
    <w:rsid w:val="0073332D"/>
    <w:rsid w:val="00741523"/>
    <w:rsid w:val="00745CF0"/>
    <w:rsid w:val="00756761"/>
    <w:rsid w:val="00787878"/>
    <w:rsid w:val="00791258"/>
    <w:rsid w:val="00797870"/>
    <w:rsid w:val="007A4D58"/>
    <w:rsid w:val="007B0959"/>
    <w:rsid w:val="007B3717"/>
    <w:rsid w:val="007E509C"/>
    <w:rsid w:val="007F12FE"/>
    <w:rsid w:val="0080579D"/>
    <w:rsid w:val="0082483A"/>
    <w:rsid w:val="00825750"/>
    <w:rsid w:val="00827031"/>
    <w:rsid w:val="0083361E"/>
    <w:rsid w:val="00841D31"/>
    <w:rsid w:val="00842AF6"/>
    <w:rsid w:val="008515D2"/>
    <w:rsid w:val="00855DE3"/>
    <w:rsid w:val="008662E0"/>
    <w:rsid w:val="00881810"/>
    <w:rsid w:val="00882EC3"/>
    <w:rsid w:val="008868A3"/>
    <w:rsid w:val="00886ABC"/>
    <w:rsid w:val="00886D39"/>
    <w:rsid w:val="00890D23"/>
    <w:rsid w:val="00895B2A"/>
    <w:rsid w:val="008A02F1"/>
    <w:rsid w:val="008A210F"/>
    <w:rsid w:val="008A5326"/>
    <w:rsid w:val="008A6FD3"/>
    <w:rsid w:val="008A75A0"/>
    <w:rsid w:val="008B2323"/>
    <w:rsid w:val="00900F81"/>
    <w:rsid w:val="00901851"/>
    <w:rsid w:val="00914833"/>
    <w:rsid w:val="009215D9"/>
    <w:rsid w:val="009443CB"/>
    <w:rsid w:val="00947BCD"/>
    <w:rsid w:val="00960296"/>
    <w:rsid w:val="009709E6"/>
    <w:rsid w:val="00971D43"/>
    <w:rsid w:val="009723F9"/>
    <w:rsid w:val="0097779F"/>
    <w:rsid w:val="00980130"/>
    <w:rsid w:val="00994632"/>
    <w:rsid w:val="00997C0B"/>
    <w:rsid w:val="009A39AE"/>
    <w:rsid w:val="009A3E5C"/>
    <w:rsid w:val="009B7DC4"/>
    <w:rsid w:val="009C63D7"/>
    <w:rsid w:val="009D6E1F"/>
    <w:rsid w:val="009E6C53"/>
    <w:rsid w:val="009E7BA8"/>
    <w:rsid w:val="009E7C8A"/>
    <w:rsid w:val="009F1DB7"/>
    <w:rsid w:val="009F3ED1"/>
    <w:rsid w:val="00A14244"/>
    <w:rsid w:val="00A200D3"/>
    <w:rsid w:val="00A234C1"/>
    <w:rsid w:val="00A36BAE"/>
    <w:rsid w:val="00A36D5A"/>
    <w:rsid w:val="00A37361"/>
    <w:rsid w:val="00A45411"/>
    <w:rsid w:val="00A50DC1"/>
    <w:rsid w:val="00A51BF4"/>
    <w:rsid w:val="00A52996"/>
    <w:rsid w:val="00A546D9"/>
    <w:rsid w:val="00AA1A5D"/>
    <w:rsid w:val="00AB30A1"/>
    <w:rsid w:val="00AB3920"/>
    <w:rsid w:val="00AB3B3D"/>
    <w:rsid w:val="00AC5B97"/>
    <w:rsid w:val="00AE06E9"/>
    <w:rsid w:val="00AE569A"/>
    <w:rsid w:val="00AF06CB"/>
    <w:rsid w:val="00AF082E"/>
    <w:rsid w:val="00AF58AD"/>
    <w:rsid w:val="00B12389"/>
    <w:rsid w:val="00B40531"/>
    <w:rsid w:val="00B62181"/>
    <w:rsid w:val="00B657AB"/>
    <w:rsid w:val="00B677D3"/>
    <w:rsid w:val="00B67CF2"/>
    <w:rsid w:val="00B751AE"/>
    <w:rsid w:val="00B77F6F"/>
    <w:rsid w:val="00B84D9D"/>
    <w:rsid w:val="00BA742C"/>
    <w:rsid w:val="00BA780D"/>
    <w:rsid w:val="00BB6FF1"/>
    <w:rsid w:val="00BC0E6B"/>
    <w:rsid w:val="00BD163F"/>
    <w:rsid w:val="00BD2767"/>
    <w:rsid w:val="00BD2D5C"/>
    <w:rsid w:val="00BD5A23"/>
    <w:rsid w:val="00BE1060"/>
    <w:rsid w:val="00BE765B"/>
    <w:rsid w:val="00BE76EC"/>
    <w:rsid w:val="00BF2131"/>
    <w:rsid w:val="00BF2FE4"/>
    <w:rsid w:val="00C00617"/>
    <w:rsid w:val="00C12DCB"/>
    <w:rsid w:val="00C2265B"/>
    <w:rsid w:val="00C23BF0"/>
    <w:rsid w:val="00C44C5A"/>
    <w:rsid w:val="00C5063C"/>
    <w:rsid w:val="00C53A7A"/>
    <w:rsid w:val="00C66043"/>
    <w:rsid w:val="00C6731F"/>
    <w:rsid w:val="00C73B64"/>
    <w:rsid w:val="00C82C22"/>
    <w:rsid w:val="00C83EED"/>
    <w:rsid w:val="00C85E95"/>
    <w:rsid w:val="00C85FEB"/>
    <w:rsid w:val="00C8612A"/>
    <w:rsid w:val="00C871AF"/>
    <w:rsid w:val="00C92AF2"/>
    <w:rsid w:val="00C93E3A"/>
    <w:rsid w:val="00CA0657"/>
    <w:rsid w:val="00CB1F11"/>
    <w:rsid w:val="00CD23FD"/>
    <w:rsid w:val="00CD5727"/>
    <w:rsid w:val="00CE06B7"/>
    <w:rsid w:val="00CF322F"/>
    <w:rsid w:val="00CF6918"/>
    <w:rsid w:val="00D30766"/>
    <w:rsid w:val="00D3132F"/>
    <w:rsid w:val="00D530F4"/>
    <w:rsid w:val="00D77340"/>
    <w:rsid w:val="00D8147C"/>
    <w:rsid w:val="00D8564A"/>
    <w:rsid w:val="00D91CF1"/>
    <w:rsid w:val="00D97099"/>
    <w:rsid w:val="00DA2E78"/>
    <w:rsid w:val="00DC1396"/>
    <w:rsid w:val="00DC5E73"/>
    <w:rsid w:val="00DD2697"/>
    <w:rsid w:val="00DD26BA"/>
    <w:rsid w:val="00E011F5"/>
    <w:rsid w:val="00E0143A"/>
    <w:rsid w:val="00E12B5F"/>
    <w:rsid w:val="00E14688"/>
    <w:rsid w:val="00E229BA"/>
    <w:rsid w:val="00E2473B"/>
    <w:rsid w:val="00E26439"/>
    <w:rsid w:val="00E532DB"/>
    <w:rsid w:val="00E5788B"/>
    <w:rsid w:val="00E6639F"/>
    <w:rsid w:val="00E91BA9"/>
    <w:rsid w:val="00E940BB"/>
    <w:rsid w:val="00EB095F"/>
    <w:rsid w:val="00EB2584"/>
    <w:rsid w:val="00EC5015"/>
    <w:rsid w:val="00EC6133"/>
    <w:rsid w:val="00F037DD"/>
    <w:rsid w:val="00F0645B"/>
    <w:rsid w:val="00F079A4"/>
    <w:rsid w:val="00F105C2"/>
    <w:rsid w:val="00F14086"/>
    <w:rsid w:val="00F22DD6"/>
    <w:rsid w:val="00F247EF"/>
    <w:rsid w:val="00F3445A"/>
    <w:rsid w:val="00F43FBE"/>
    <w:rsid w:val="00F44E6B"/>
    <w:rsid w:val="00F55976"/>
    <w:rsid w:val="00F66A86"/>
    <w:rsid w:val="00F701F4"/>
    <w:rsid w:val="00F71523"/>
    <w:rsid w:val="00F80A73"/>
    <w:rsid w:val="00F80C21"/>
    <w:rsid w:val="00F8746B"/>
    <w:rsid w:val="00FA7741"/>
    <w:rsid w:val="00FC191F"/>
    <w:rsid w:val="00FC3607"/>
    <w:rsid w:val="00FE14E4"/>
    <w:rsid w:val="00FE2DA2"/>
    <w:rsid w:val="00FE6773"/>
    <w:rsid w:val="00FF11EF"/>
    <w:rsid w:val="00FF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Typewriter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9E6"/>
    <w:pPr>
      <w:widowControl w:val="0"/>
      <w:snapToGrid w:val="0"/>
      <w:spacing w:before="120"/>
      <w:jc w:val="both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709E6"/>
    <w:pPr>
      <w:keepNext/>
      <w:tabs>
        <w:tab w:val="left" w:pos="6379"/>
      </w:tabs>
      <w:snapToGrid/>
      <w:spacing w:before="0"/>
      <w:ind w:firstLine="709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9"/>
    <w:qFormat/>
    <w:rsid w:val="009709E6"/>
    <w:pPr>
      <w:keepNext/>
      <w:widowControl/>
      <w:snapToGrid/>
      <w:spacing w:before="240" w:after="60"/>
      <w:ind w:firstLine="709"/>
      <w:outlineLvl w:val="1"/>
    </w:pPr>
    <w:rPr>
      <w:rFonts w:ascii="Cambria" w:hAnsi="Cambria"/>
      <w:b/>
      <w:i/>
      <w:sz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9709E6"/>
    <w:pPr>
      <w:keepNext/>
      <w:widowControl/>
      <w:snapToGrid/>
      <w:spacing w:before="240" w:after="60"/>
      <w:jc w:val="left"/>
      <w:outlineLvl w:val="2"/>
    </w:pPr>
    <w:rPr>
      <w:rFonts w:ascii="Cambria" w:hAnsi="Cambria"/>
      <w:b/>
      <w:sz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9709E6"/>
    <w:pPr>
      <w:keepNext/>
      <w:keepLines/>
      <w:widowControl/>
      <w:snapToGrid/>
      <w:spacing w:before="200"/>
      <w:ind w:firstLine="709"/>
      <w:outlineLvl w:val="3"/>
    </w:pPr>
    <w:rPr>
      <w:rFonts w:ascii="Cambria" w:hAnsi="Cambria"/>
      <w:b/>
      <w:i/>
      <w:color w:val="4F81BD"/>
      <w:sz w:val="28"/>
    </w:rPr>
  </w:style>
  <w:style w:type="paragraph" w:styleId="5">
    <w:name w:val="heading 5"/>
    <w:basedOn w:val="a"/>
    <w:next w:val="a"/>
    <w:link w:val="50"/>
    <w:uiPriority w:val="99"/>
    <w:qFormat/>
    <w:rsid w:val="009709E6"/>
    <w:pPr>
      <w:widowControl/>
      <w:snapToGrid/>
      <w:spacing w:before="240" w:after="60"/>
      <w:ind w:firstLine="709"/>
      <w:outlineLvl w:val="4"/>
    </w:pPr>
    <w:rPr>
      <w:rFonts w:ascii="Calibri" w:hAnsi="Calibri"/>
      <w:b/>
      <w:i/>
      <w:sz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09E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709E6"/>
    <w:rPr>
      <w:rFonts w:ascii="Cambria" w:hAnsi="Cambria" w:cs="Times New Roman"/>
      <w:b/>
      <w:i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locked/>
    <w:rsid w:val="009709E6"/>
    <w:rPr>
      <w:rFonts w:ascii="Cambria" w:hAnsi="Cambria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9709E6"/>
    <w:rPr>
      <w:rFonts w:ascii="Cambria" w:hAnsi="Cambria" w:cs="Times New Roman"/>
      <w:b/>
      <w:i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9709E6"/>
    <w:rPr>
      <w:rFonts w:ascii="Calibri" w:hAnsi="Calibri" w:cs="Times New Roman"/>
      <w:b/>
      <w:i/>
      <w:sz w:val="20"/>
      <w:szCs w:val="20"/>
    </w:rPr>
  </w:style>
  <w:style w:type="paragraph" w:styleId="a3">
    <w:name w:val="Body Text"/>
    <w:basedOn w:val="a"/>
    <w:link w:val="a4"/>
    <w:uiPriority w:val="99"/>
    <w:semiHidden/>
    <w:rsid w:val="009709E6"/>
    <w:pPr>
      <w:widowControl/>
      <w:snapToGrid/>
      <w:spacing w:before="0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9709E6"/>
    <w:pPr>
      <w:widowControl/>
      <w:snapToGrid/>
      <w:spacing w:before="0" w:after="120"/>
      <w:ind w:left="283" w:firstLine="709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9709E6"/>
    <w:rPr>
      <w:rFonts w:ascii="Times New Roman" w:hAnsi="Times New Roman"/>
      <w:sz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9709E6"/>
    <w:pPr>
      <w:widowControl/>
      <w:snapToGrid/>
      <w:spacing w:before="0" w:after="120" w:line="480" w:lineRule="auto"/>
      <w:ind w:left="283" w:firstLine="709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A63D7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9709E6"/>
    <w:pPr>
      <w:widowControl/>
      <w:snapToGrid/>
      <w:spacing w:before="0" w:after="120"/>
      <w:ind w:left="283" w:firstLine="709"/>
    </w:pPr>
    <w:rPr>
      <w:sz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9709E6"/>
    <w:pPr>
      <w:widowControl/>
      <w:snapToGrid/>
      <w:spacing w:before="0"/>
      <w:ind w:firstLine="709"/>
    </w:pPr>
    <w:rPr>
      <w:rFonts w:ascii="Tahoma" w:hAnsi="Tahoma"/>
      <w:sz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709E6"/>
    <w:rPr>
      <w:rFonts w:ascii="Tahoma" w:hAnsi="Tahoma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9709E6"/>
    <w:pPr>
      <w:widowControl/>
      <w:snapToGrid/>
      <w:spacing w:before="0"/>
      <w:ind w:left="720" w:firstLine="709"/>
      <w:contextualSpacing/>
    </w:pPr>
    <w:rPr>
      <w:sz w:val="28"/>
      <w:szCs w:val="22"/>
      <w:lang w:eastAsia="en-US"/>
    </w:rPr>
  </w:style>
  <w:style w:type="paragraph" w:styleId="aa">
    <w:name w:val="header"/>
    <w:basedOn w:val="a"/>
    <w:link w:val="ab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c">
    <w:name w:val="a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Refs">
    <w:name w:val="Refs."/>
    <w:basedOn w:val="a"/>
    <w:uiPriority w:val="99"/>
    <w:rsid w:val="009709E6"/>
    <w:pPr>
      <w:widowControl/>
      <w:tabs>
        <w:tab w:val="right" w:pos="567"/>
        <w:tab w:val="left" w:pos="3686"/>
        <w:tab w:val="left" w:pos="3969"/>
      </w:tabs>
      <w:snapToGrid/>
      <w:spacing w:before="0"/>
      <w:ind w:left="709" w:hanging="709"/>
    </w:pPr>
    <w:rPr>
      <w:rFonts w:eastAsia="Times New Roman"/>
      <w:sz w:val="28"/>
      <w:szCs w:val="24"/>
    </w:rPr>
  </w:style>
  <w:style w:type="paragraph" w:styleId="ad">
    <w:name w:val="footer"/>
    <w:basedOn w:val="a"/>
    <w:link w:val="ae"/>
    <w:uiPriority w:val="99"/>
    <w:rsid w:val="009709E6"/>
    <w:pPr>
      <w:widowControl/>
      <w:tabs>
        <w:tab w:val="center" w:pos="4677"/>
        <w:tab w:val="right" w:pos="9355"/>
      </w:tabs>
      <w:snapToGrid/>
      <w:spacing w:before="0"/>
      <w:ind w:firstLine="709"/>
    </w:pPr>
    <w:rPr>
      <w:sz w:val="28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character" w:styleId="af">
    <w:name w:val="page number"/>
    <w:basedOn w:val="a0"/>
    <w:rsid w:val="009709E6"/>
    <w:rPr>
      <w:rFonts w:cs="Times New Roman"/>
    </w:rPr>
  </w:style>
  <w:style w:type="character" w:customStyle="1" w:styleId="100">
    <w:name w:val="Знак Знак10"/>
    <w:uiPriority w:val="99"/>
    <w:locked/>
    <w:rsid w:val="009709E6"/>
    <w:rPr>
      <w:rFonts w:ascii="Arial" w:hAnsi="Arial"/>
      <w:b/>
      <w:sz w:val="24"/>
      <w:lang w:val="ru-RU" w:eastAsia="ru-RU"/>
    </w:rPr>
  </w:style>
  <w:style w:type="paragraph" w:styleId="af0">
    <w:name w:val="Normal (Web)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styleId="23">
    <w:name w:val="Body Text 2"/>
    <w:basedOn w:val="a"/>
    <w:link w:val="24"/>
    <w:uiPriority w:val="99"/>
    <w:rsid w:val="00FC191F"/>
    <w:pPr>
      <w:snapToGrid/>
      <w:spacing w:before="0" w:line="264" w:lineRule="auto"/>
      <w:ind w:firstLine="567"/>
    </w:pPr>
    <w:rPr>
      <w:spacing w:val="6"/>
      <w:sz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paragraph" w:customStyle="1" w:styleId="25">
    <w:name w:val="Стиль2"/>
    <w:basedOn w:val="a"/>
    <w:next w:val="a"/>
    <w:uiPriority w:val="99"/>
    <w:rsid w:val="009709E6"/>
    <w:pPr>
      <w:widowControl/>
      <w:snapToGrid/>
      <w:spacing w:before="0" w:after="200" w:line="276" w:lineRule="auto"/>
      <w:jc w:val="left"/>
    </w:pPr>
    <w:rPr>
      <w:rFonts w:eastAsia="Times New Roman"/>
      <w:sz w:val="28"/>
      <w:szCs w:val="28"/>
      <w:lang w:eastAsia="en-US"/>
    </w:rPr>
  </w:style>
  <w:style w:type="paragraph" w:styleId="af1">
    <w:name w:val="Plain Text"/>
    <w:basedOn w:val="a"/>
    <w:link w:val="af2"/>
    <w:uiPriority w:val="99"/>
    <w:rsid w:val="009709E6"/>
    <w:pPr>
      <w:widowControl/>
      <w:overflowPunct w:val="0"/>
      <w:autoSpaceDE w:val="0"/>
      <w:autoSpaceDN w:val="0"/>
      <w:adjustRightInd w:val="0"/>
      <w:snapToGrid/>
      <w:spacing w:before="0"/>
      <w:ind w:left="-142" w:right="-101" w:firstLine="142"/>
      <w:jc w:val="center"/>
    </w:pPr>
    <w:rPr>
      <w:rFonts w:ascii="Courier New" w:hAnsi="Courier New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9709E6"/>
    <w:rPr>
      <w:rFonts w:ascii="Courier New" w:hAnsi="Courier New" w:cs="Times New Roman"/>
      <w:sz w:val="20"/>
      <w:szCs w:val="20"/>
    </w:rPr>
  </w:style>
  <w:style w:type="paragraph" w:customStyle="1" w:styleId="af3">
    <w:name w:val="Методичка"/>
    <w:basedOn w:val="a"/>
    <w:rsid w:val="009709E6"/>
    <w:pPr>
      <w:widowControl/>
      <w:snapToGrid/>
      <w:spacing w:before="0" w:line="340" w:lineRule="atLeast"/>
      <w:ind w:firstLine="851"/>
    </w:pPr>
    <w:rPr>
      <w:spacing w:val="10"/>
      <w:sz w:val="28"/>
    </w:rPr>
  </w:style>
  <w:style w:type="paragraph" w:customStyle="1" w:styleId="FR1">
    <w:name w:val="FR1"/>
    <w:uiPriority w:val="99"/>
    <w:rsid w:val="009709E6"/>
    <w:pPr>
      <w:widowControl w:val="0"/>
      <w:snapToGrid w:val="0"/>
      <w:spacing w:before="140"/>
      <w:jc w:val="right"/>
    </w:pPr>
    <w:rPr>
      <w:rFonts w:ascii="Arial" w:hAnsi="Arial"/>
      <w:b/>
      <w:sz w:val="18"/>
      <w:szCs w:val="20"/>
    </w:rPr>
  </w:style>
  <w:style w:type="character" w:customStyle="1" w:styleId="apple-converted-space">
    <w:name w:val="apple-converted-space"/>
    <w:rsid w:val="009709E6"/>
  </w:style>
  <w:style w:type="character" w:styleId="af4">
    <w:name w:val="Strong"/>
    <w:basedOn w:val="a0"/>
    <w:uiPriority w:val="22"/>
    <w:qFormat/>
    <w:rsid w:val="009709E6"/>
    <w:rPr>
      <w:rFonts w:cs="Times New Roman"/>
      <w:b/>
    </w:rPr>
  </w:style>
  <w:style w:type="character" w:styleId="af5">
    <w:name w:val="Emphasis"/>
    <w:basedOn w:val="a0"/>
    <w:uiPriority w:val="99"/>
    <w:qFormat/>
    <w:rsid w:val="009709E6"/>
    <w:rPr>
      <w:rFonts w:cs="Times New Roman"/>
      <w:i/>
    </w:rPr>
  </w:style>
  <w:style w:type="paragraph" w:customStyle="1" w:styleId="11">
    <w:name w:val="Обычный1"/>
    <w:uiPriority w:val="99"/>
    <w:rsid w:val="009709E6"/>
    <w:pPr>
      <w:widowControl w:val="0"/>
      <w:snapToGrid w:val="0"/>
      <w:ind w:left="80" w:firstLine="32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26">
    <w:name w:val="Обычный2"/>
    <w:uiPriority w:val="99"/>
    <w:rsid w:val="009709E6"/>
    <w:pPr>
      <w:widowControl w:val="0"/>
      <w:snapToGrid w:val="0"/>
      <w:ind w:firstLine="400"/>
      <w:jc w:val="both"/>
    </w:pPr>
    <w:rPr>
      <w:rFonts w:ascii="Times New Roman" w:eastAsia="Times New Roman" w:hAnsi="Times New Roman"/>
      <w:sz w:val="20"/>
      <w:szCs w:val="20"/>
    </w:rPr>
  </w:style>
  <w:style w:type="character" w:styleId="HTML">
    <w:name w:val="HTML Typewriter"/>
    <w:basedOn w:val="a0"/>
    <w:uiPriority w:val="99"/>
    <w:rsid w:val="00655C75"/>
    <w:rPr>
      <w:rFonts w:ascii="Courier New" w:hAnsi="Courier New" w:cs="Times New Roman"/>
      <w:sz w:val="20"/>
    </w:rPr>
  </w:style>
  <w:style w:type="paragraph" w:styleId="af6">
    <w:name w:val="endnote text"/>
    <w:basedOn w:val="a"/>
    <w:link w:val="af7"/>
    <w:rsid w:val="00D530F4"/>
    <w:pPr>
      <w:widowControl/>
      <w:snapToGrid/>
      <w:spacing w:before="0"/>
    </w:pPr>
    <w:rPr>
      <w:sz w:val="28"/>
    </w:rPr>
  </w:style>
  <w:style w:type="character" w:customStyle="1" w:styleId="EndnoteTextChar">
    <w:name w:val="Endnote Text Char"/>
    <w:basedOn w:val="a0"/>
    <w:uiPriority w:val="99"/>
    <w:semiHidden/>
    <w:locked/>
    <w:rsid w:val="00130441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locked/>
    <w:rsid w:val="00D530F4"/>
    <w:rPr>
      <w:rFonts w:cs="Times New Roman"/>
      <w:sz w:val="28"/>
      <w:lang w:val="ru-RU" w:eastAsia="ru-RU" w:bidi="ar-SA"/>
    </w:rPr>
  </w:style>
  <w:style w:type="paragraph" w:customStyle="1" w:styleId="BodyText21">
    <w:name w:val="Body Text 21"/>
    <w:basedOn w:val="a"/>
    <w:uiPriority w:val="99"/>
    <w:rsid w:val="0082703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210">
    <w:name w:val="Основной текст 21"/>
    <w:basedOn w:val="a"/>
    <w:rsid w:val="00AA1A5D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section">
    <w:name w:val="psection"/>
    <w:basedOn w:val="a"/>
    <w:rsid w:val="00112C74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styleId="af8">
    <w:name w:val="Hyperlink"/>
    <w:basedOn w:val="a0"/>
    <w:uiPriority w:val="99"/>
    <w:semiHidden/>
    <w:unhideWhenUsed/>
    <w:rsid w:val="00307FCF"/>
    <w:rPr>
      <w:color w:val="0000FF"/>
      <w:u w:val="single"/>
    </w:rPr>
  </w:style>
  <w:style w:type="paragraph" w:customStyle="1" w:styleId="220">
    <w:name w:val="Основной текст 22"/>
    <w:basedOn w:val="a"/>
    <w:rsid w:val="00A546D9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oint">
    <w:name w:val="point"/>
    <w:basedOn w:val="a"/>
    <w:rsid w:val="008662E0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newncpi">
    <w:name w:val="newncpi"/>
    <w:basedOn w:val="a"/>
    <w:rsid w:val="00404C5D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230">
    <w:name w:val="Основной текст 23"/>
    <w:basedOn w:val="a"/>
    <w:rsid w:val="00FA774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Typewriter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9E6"/>
    <w:pPr>
      <w:widowControl w:val="0"/>
      <w:snapToGrid w:val="0"/>
      <w:spacing w:before="120"/>
      <w:jc w:val="both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709E6"/>
    <w:pPr>
      <w:keepNext/>
      <w:tabs>
        <w:tab w:val="left" w:pos="6379"/>
      </w:tabs>
      <w:snapToGrid/>
      <w:spacing w:before="0"/>
      <w:ind w:firstLine="709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9"/>
    <w:qFormat/>
    <w:rsid w:val="009709E6"/>
    <w:pPr>
      <w:keepNext/>
      <w:widowControl/>
      <w:snapToGrid/>
      <w:spacing w:before="240" w:after="60"/>
      <w:ind w:firstLine="709"/>
      <w:outlineLvl w:val="1"/>
    </w:pPr>
    <w:rPr>
      <w:rFonts w:ascii="Cambria" w:hAnsi="Cambria"/>
      <w:b/>
      <w:i/>
      <w:sz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9709E6"/>
    <w:pPr>
      <w:keepNext/>
      <w:widowControl/>
      <w:snapToGrid/>
      <w:spacing w:before="240" w:after="60"/>
      <w:jc w:val="left"/>
      <w:outlineLvl w:val="2"/>
    </w:pPr>
    <w:rPr>
      <w:rFonts w:ascii="Cambria" w:hAnsi="Cambria"/>
      <w:b/>
      <w:sz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9709E6"/>
    <w:pPr>
      <w:keepNext/>
      <w:keepLines/>
      <w:widowControl/>
      <w:snapToGrid/>
      <w:spacing w:before="200"/>
      <w:ind w:firstLine="709"/>
      <w:outlineLvl w:val="3"/>
    </w:pPr>
    <w:rPr>
      <w:rFonts w:ascii="Cambria" w:hAnsi="Cambria"/>
      <w:b/>
      <w:i/>
      <w:color w:val="4F81BD"/>
      <w:sz w:val="28"/>
    </w:rPr>
  </w:style>
  <w:style w:type="paragraph" w:styleId="5">
    <w:name w:val="heading 5"/>
    <w:basedOn w:val="a"/>
    <w:next w:val="a"/>
    <w:link w:val="50"/>
    <w:uiPriority w:val="99"/>
    <w:qFormat/>
    <w:rsid w:val="009709E6"/>
    <w:pPr>
      <w:widowControl/>
      <w:snapToGrid/>
      <w:spacing w:before="240" w:after="60"/>
      <w:ind w:firstLine="709"/>
      <w:outlineLvl w:val="4"/>
    </w:pPr>
    <w:rPr>
      <w:rFonts w:ascii="Calibri" w:hAnsi="Calibri"/>
      <w:b/>
      <w:i/>
      <w:sz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09E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709E6"/>
    <w:rPr>
      <w:rFonts w:ascii="Cambria" w:hAnsi="Cambria" w:cs="Times New Roman"/>
      <w:b/>
      <w:i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locked/>
    <w:rsid w:val="009709E6"/>
    <w:rPr>
      <w:rFonts w:ascii="Cambria" w:hAnsi="Cambria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9709E6"/>
    <w:rPr>
      <w:rFonts w:ascii="Cambria" w:hAnsi="Cambria" w:cs="Times New Roman"/>
      <w:b/>
      <w:i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9709E6"/>
    <w:rPr>
      <w:rFonts w:ascii="Calibri" w:hAnsi="Calibri" w:cs="Times New Roman"/>
      <w:b/>
      <w:i/>
      <w:sz w:val="20"/>
      <w:szCs w:val="20"/>
    </w:rPr>
  </w:style>
  <w:style w:type="paragraph" w:styleId="a3">
    <w:name w:val="Body Text"/>
    <w:basedOn w:val="a"/>
    <w:link w:val="a4"/>
    <w:uiPriority w:val="99"/>
    <w:semiHidden/>
    <w:rsid w:val="009709E6"/>
    <w:pPr>
      <w:widowControl/>
      <w:snapToGrid/>
      <w:spacing w:before="0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9709E6"/>
    <w:pPr>
      <w:widowControl/>
      <w:snapToGrid/>
      <w:spacing w:before="0" w:after="120"/>
      <w:ind w:left="283" w:firstLine="709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9709E6"/>
    <w:rPr>
      <w:rFonts w:ascii="Times New Roman" w:hAnsi="Times New Roman"/>
      <w:sz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9709E6"/>
    <w:pPr>
      <w:widowControl/>
      <w:snapToGrid/>
      <w:spacing w:before="0" w:after="120" w:line="480" w:lineRule="auto"/>
      <w:ind w:left="283" w:firstLine="709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A63D7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9709E6"/>
    <w:pPr>
      <w:widowControl/>
      <w:snapToGrid/>
      <w:spacing w:before="0" w:after="120"/>
      <w:ind w:left="283" w:firstLine="709"/>
    </w:pPr>
    <w:rPr>
      <w:sz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9709E6"/>
    <w:pPr>
      <w:widowControl/>
      <w:snapToGrid/>
      <w:spacing w:before="0"/>
      <w:ind w:firstLine="709"/>
    </w:pPr>
    <w:rPr>
      <w:rFonts w:ascii="Tahoma" w:hAnsi="Tahoma"/>
      <w:sz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709E6"/>
    <w:rPr>
      <w:rFonts w:ascii="Tahoma" w:hAnsi="Tahoma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9709E6"/>
    <w:pPr>
      <w:widowControl/>
      <w:snapToGrid/>
      <w:spacing w:before="0"/>
      <w:ind w:left="720" w:firstLine="709"/>
      <w:contextualSpacing/>
    </w:pPr>
    <w:rPr>
      <w:sz w:val="28"/>
      <w:szCs w:val="22"/>
      <w:lang w:eastAsia="en-US"/>
    </w:rPr>
  </w:style>
  <w:style w:type="paragraph" w:styleId="aa">
    <w:name w:val="header"/>
    <w:basedOn w:val="a"/>
    <w:link w:val="ab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c">
    <w:name w:val="a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Refs">
    <w:name w:val="Refs."/>
    <w:basedOn w:val="a"/>
    <w:uiPriority w:val="99"/>
    <w:rsid w:val="009709E6"/>
    <w:pPr>
      <w:widowControl/>
      <w:tabs>
        <w:tab w:val="right" w:pos="567"/>
        <w:tab w:val="left" w:pos="3686"/>
        <w:tab w:val="left" w:pos="3969"/>
      </w:tabs>
      <w:snapToGrid/>
      <w:spacing w:before="0"/>
      <w:ind w:left="709" w:hanging="709"/>
    </w:pPr>
    <w:rPr>
      <w:rFonts w:eastAsia="Times New Roman"/>
      <w:sz w:val="28"/>
      <w:szCs w:val="24"/>
    </w:rPr>
  </w:style>
  <w:style w:type="paragraph" w:styleId="ad">
    <w:name w:val="footer"/>
    <w:basedOn w:val="a"/>
    <w:link w:val="ae"/>
    <w:uiPriority w:val="99"/>
    <w:rsid w:val="009709E6"/>
    <w:pPr>
      <w:widowControl/>
      <w:tabs>
        <w:tab w:val="center" w:pos="4677"/>
        <w:tab w:val="right" w:pos="9355"/>
      </w:tabs>
      <w:snapToGrid/>
      <w:spacing w:before="0"/>
      <w:ind w:firstLine="709"/>
    </w:pPr>
    <w:rPr>
      <w:sz w:val="28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character" w:styleId="af">
    <w:name w:val="page number"/>
    <w:basedOn w:val="a0"/>
    <w:rsid w:val="009709E6"/>
    <w:rPr>
      <w:rFonts w:cs="Times New Roman"/>
    </w:rPr>
  </w:style>
  <w:style w:type="character" w:customStyle="1" w:styleId="100">
    <w:name w:val="Знак Знак10"/>
    <w:uiPriority w:val="99"/>
    <w:locked/>
    <w:rsid w:val="009709E6"/>
    <w:rPr>
      <w:rFonts w:ascii="Arial" w:hAnsi="Arial"/>
      <w:b/>
      <w:sz w:val="24"/>
      <w:lang w:val="ru-RU" w:eastAsia="ru-RU"/>
    </w:rPr>
  </w:style>
  <w:style w:type="paragraph" w:styleId="af0">
    <w:name w:val="Normal (Web)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styleId="23">
    <w:name w:val="Body Text 2"/>
    <w:basedOn w:val="a"/>
    <w:link w:val="24"/>
    <w:uiPriority w:val="99"/>
    <w:rsid w:val="00FC191F"/>
    <w:pPr>
      <w:snapToGrid/>
      <w:spacing w:before="0" w:line="264" w:lineRule="auto"/>
      <w:ind w:firstLine="567"/>
    </w:pPr>
    <w:rPr>
      <w:spacing w:val="6"/>
      <w:sz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paragraph" w:customStyle="1" w:styleId="25">
    <w:name w:val="Стиль2"/>
    <w:basedOn w:val="a"/>
    <w:next w:val="a"/>
    <w:uiPriority w:val="99"/>
    <w:rsid w:val="009709E6"/>
    <w:pPr>
      <w:widowControl/>
      <w:snapToGrid/>
      <w:spacing w:before="0" w:after="200" w:line="276" w:lineRule="auto"/>
      <w:jc w:val="left"/>
    </w:pPr>
    <w:rPr>
      <w:rFonts w:eastAsia="Times New Roman"/>
      <w:sz w:val="28"/>
      <w:szCs w:val="28"/>
      <w:lang w:eastAsia="en-US"/>
    </w:rPr>
  </w:style>
  <w:style w:type="paragraph" w:styleId="af1">
    <w:name w:val="Plain Text"/>
    <w:basedOn w:val="a"/>
    <w:link w:val="af2"/>
    <w:uiPriority w:val="99"/>
    <w:rsid w:val="009709E6"/>
    <w:pPr>
      <w:widowControl/>
      <w:overflowPunct w:val="0"/>
      <w:autoSpaceDE w:val="0"/>
      <w:autoSpaceDN w:val="0"/>
      <w:adjustRightInd w:val="0"/>
      <w:snapToGrid/>
      <w:spacing w:before="0"/>
      <w:ind w:left="-142" w:right="-101" w:firstLine="142"/>
      <w:jc w:val="center"/>
    </w:pPr>
    <w:rPr>
      <w:rFonts w:ascii="Courier New" w:hAnsi="Courier New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9709E6"/>
    <w:rPr>
      <w:rFonts w:ascii="Courier New" w:hAnsi="Courier New" w:cs="Times New Roman"/>
      <w:sz w:val="20"/>
      <w:szCs w:val="20"/>
    </w:rPr>
  </w:style>
  <w:style w:type="paragraph" w:customStyle="1" w:styleId="af3">
    <w:name w:val="Методичка"/>
    <w:basedOn w:val="a"/>
    <w:rsid w:val="009709E6"/>
    <w:pPr>
      <w:widowControl/>
      <w:snapToGrid/>
      <w:spacing w:before="0" w:line="340" w:lineRule="atLeast"/>
      <w:ind w:firstLine="851"/>
    </w:pPr>
    <w:rPr>
      <w:spacing w:val="10"/>
      <w:sz w:val="28"/>
    </w:rPr>
  </w:style>
  <w:style w:type="paragraph" w:customStyle="1" w:styleId="FR1">
    <w:name w:val="FR1"/>
    <w:uiPriority w:val="99"/>
    <w:rsid w:val="009709E6"/>
    <w:pPr>
      <w:widowControl w:val="0"/>
      <w:snapToGrid w:val="0"/>
      <w:spacing w:before="140"/>
      <w:jc w:val="right"/>
    </w:pPr>
    <w:rPr>
      <w:rFonts w:ascii="Arial" w:hAnsi="Arial"/>
      <w:b/>
      <w:sz w:val="18"/>
      <w:szCs w:val="20"/>
    </w:rPr>
  </w:style>
  <w:style w:type="character" w:customStyle="1" w:styleId="apple-converted-space">
    <w:name w:val="apple-converted-space"/>
    <w:rsid w:val="009709E6"/>
  </w:style>
  <w:style w:type="character" w:styleId="af4">
    <w:name w:val="Strong"/>
    <w:basedOn w:val="a0"/>
    <w:uiPriority w:val="22"/>
    <w:qFormat/>
    <w:rsid w:val="009709E6"/>
    <w:rPr>
      <w:rFonts w:cs="Times New Roman"/>
      <w:b/>
    </w:rPr>
  </w:style>
  <w:style w:type="character" w:styleId="af5">
    <w:name w:val="Emphasis"/>
    <w:basedOn w:val="a0"/>
    <w:uiPriority w:val="99"/>
    <w:qFormat/>
    <w:rsid w:val="009709E6"/>
    <w:rPr>
      <w:rFonts w:cs="Times New Roman"/>
      <w:i/>
    </w:rPr>
  </w:style>
  <w:style w:type="paragraph" w:customStyle="1" w:styleId="11">
    <w:name w:val="Обычный1"/>
    <w:uiPriority w:val="99"/>
    <w:rsid w:val="009709E6"/>
    <w:pPr>
      <w:widowControl w:val="0"/>
      <w:snapToGrid w:val="0"/>
      <w:ind w:left="80" w:firstLine="32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26">
    <w:name w:val="Обычный2"/>
    <w:uiPriority w:val="99"/>
    <w:rsid w:val="009709E6"/>
    <w:pPr>
      <w:widowControl w:val="0"/>
      <w:snapToGrid w:val="0"/>
      <w:ind w:firstLine="400"/>
      <w:jc w:val="both"/>
    </w:pPr>
    <w:rPr>
      <w:rFonts w:ascii="Times New Roman" w:eastAsia="Times New Roman" w:hAnsi="Times New Roman"/>
      <w:sz w:val="20"/>
      <w:szCs w:val="20"/>
    </w:rPr>
  </w:style>
  <w:style w:type="character" w:styleId="HTML">
    <w:name w:val="HTML Typewriter"/>
    <w:basedOn w:val="a0"/>
    <w:uiPriority w:val="99"/>
    <w:rsid w:val="00655C75"/>
    <w:rPr>
      <w:rFonts w:ascii="Courier New" w:hAnsi="Courier New" w:cs="Times New Roman"/>
      <w:sz w:val="20"/>
    </w:rPr>
  </w:style>
  <w:style w:type="paragraph" w:styleId="af6">
    <w:name w:val="endnote text"/>
    <w:basedOn w:val="a"/>
    <w:link w:val="af7"/>
    <w:rsid w:val="00D530F4"/>
    <w:pPr>
      <w:widowControl/>
      <w:snapToGrid/>
      <w:spacing w:before="0"/>
    </w:pPr>
    <w:rPr>
      <w:sz w:val="28"/>
    </w:rPr>
  </w:style>
  <w:style w:type="character" w:customStyle="1" w:styleId="EndnoteTextChar">
    <w:name w:val="Endnote Text Char"/>
    <w:basedOn w:val="a0"/>
    <w:uiPriority w:val="99"/>
    <w:semiHidden/>
    <w:locked/>
    <w:rsid w:val="00130441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locked/>
    <w:rsid w:val="00D530F4"/>
    <w:rPr>
      <w:rFonts w:cs="Times New Roman"/>
      <w:sz w:val="28"/>
      <w:lang w:val="ru-RU" w:eastAsia="ru-RU" w:bidi="ar-SA"/>
    </w:rPr>
  </w:style>
  <w:style w:type="paragraph" w:customStyle="1" w:styleId="BodyText21">
    <w:name w:val="Body Text 21"/>
    <w:basedOn w:val="a"/>
    <w:uiPriority w:val="99"/>
    <w:rsid w:val="0082703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210">
    <w:name w:val="Основной текст 21"/>
    <w:basedOn w:val="a"/>
    <w:rsid w:val="00AA1A5D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section">
    <w:name w:val="psection"/>
    <w:basedOn w:val="a"/>
    <w:rsid w:val="00112C74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styleId="af8">
    <w:name w:val="Hyperlink"/>
    <w:basedOn w:val="a0"/>
    <w:uiPriority w:val="99"/>
    <w:semiHidden/>
    <w:unhideWhenUsed/>
    <w:rsid w:val="00307FCF"/>
    <w:rPr>
      <w:color w:val="0000FF"/>
      <w:u w:val="single"/>
    </w:rPr>
  </w:style>
  <w:style w:type="paragraph" w:customStyle="1" w:styleId="220">
    <w:name w:val="Основной текст 22"/>
    <w:basedOn w:val="a"/>
    <w:rsid w:val="00A546D9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oint">
    <w:name w:val="point"/>
    <w:basedOn w:val="a"/>
    <w:rsid w:val="008662E0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newncpi">
    <w:name w:val="newncpi"/>
    <w:basedOn w:val="a"/>
    <w:rsid w:val="00404C5D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230">
    <w:name w:val="Основной текст 23"/>
    <w:basedOn w:val="a"/>
    <w:rsid w:val="00FA774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4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518</Words>
  <Characters>3971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Lazareva</dc:creator>
  <cp:lastModifiedBy>Lyudmila Klimovich</cp:lastModifiedBy>
  <cp:revision>10</cp:revision>
  <dcterms:created xsi:type="dcterms:W3CDTF">2018-03-06T10:11:00Z</dcterms:created>
  <dcterms:modified xsi:type="dcterms:W3CDTF">2018-03-12T11:12:00Z</dcterms:modified>
</cp:coreProperties>
</file>